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41"/>
        <w:tblW w:w="22943" w:type="dxa"/>
        <w:tblLook w:val="04A0" w:firstRow="1" w:lastRow="0" w:firstColumn="1" w:lastColumn="0" w:noHBand="0" w:noVBand="1"/>
      </w:tblPr>
      <w:tblGrid>
        <w:gridCol w:w="3964"/>
        <w:gridCol w:w="284"/>
        <w:gridCol w:w="3969"/>
        <w:gridCol w:w="142"/>
        <w:gridCol w:w="4138"/>
        <w:gridCol w:w="3658"/>
        <w:gridCol w:w="3513"/>
        <w:gridCol w:w="3275"/>
      </w:tblGrid>
      <w:tr w:rsidR="002D1A4F" w:rsidTr="002D1A4F">
        <w:trPr>
          <w:gridAfter w:val="2"/>
          <w:wAfter w:w="6788" w:type="dxa"/>
          <w:trHeight w:val="267"/>
        </w:trPr>
        <w:tc>
          <w:tcPr>
            <w:tcW w:w="16155" w:type="dxa"/>
            <w:gridSpan w:val="6"/>
          </w:tcPr>
          <w:p w:rsidR="002D1A4F" w:rsidRPr="0091562D" w:rsidRDefault="002D1A4F" w:rsidP="002D1A4F">
            <w:pPr>
              <w:spacing w:before="120" w:after="120"/>
              <w:ind w:left="283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здравоохранения Нижегородской области</w:t>
            </w:r>
          </w:p>
          <w:p w:rsidR="002D1A4F" w:rsidRPr="0091562D" w:rsidRDefault="002D1A4F" w:rsidP="002D1A4F">
            <w:pPr>
              <w:spacing w:before="120" w:after="120"/>
              <w:ind w:left="283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Нижегородский областной клинический онкологический диспансер</w:t>
            </w:r>
          </w:p>
          <w:p w:rsidR="002D1A4F" w:rsidRPr="00784796" w:rsidRDefault="002D1A4F" w:rsidP="002D1A4F">
            <w:pPr>
              <w:spacing w:before="120" w:after="120"/>
              <w:ind w:left="283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sz w:val="24"/>
                <w:szCs w:val="24"/>
              </w:rPr>
              <w:t>Нижегородская региональная общественная организация «Врачебная палата»</w:t>
            </w:r>
          </w:p>
        </w:tc>
      </w:tr>
      <w:tr w:rsidR="002D1A4F" w:rsidTr="002D1A4F">
        <w:trPr>
          <w:gridAfter w:val="2"/>
          <w:wAfter w:w="6788" w:type="dxa"/>
          <w:trHeight w:val="267"/>
        </w:trPr>
        <w:tc>
          <w:tcPr>
            <w:tcW w:w="16155" w:type="dxa"/>
            <w:gridSpan w:val="6"/>
          </w:tcPr>
          <w:p w:rsidR="002D1A4F" w:rsidRPr="0091562D" w:rsidRDefault="002D1A4F" w:rsidP="002D1A4F">
            <w:pPr>
              <w:spacing w:before="120" w:after="120" w:line="259" w:lineRule="auto"/>
              <w:ind w:left="283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D1A4F" w:rsidRPr="00EA021E" w:rsidRDefault="002D1A4F" w:rsidP="002D1A4F">
            <w:pPr>
              <w:spacing w:before="120" w:after="120" w:line="259" w:lineRule="auto"/>
              <w:ind w:left="283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Программа </w:t>
            </w:r>
          </w:p>
          <w:p w:rsidR="002D1A4F" w:rsidRPr="00EA021E" w:rsidRDefault="002D1A4F" w:rsidP="002D1A4F">
            <w:pPr>
              <w:spacing w:before="20" w:after="20" w:line="259" w:lineRule="auto"/>
              <w:ind w:right="374"/>
              <w:jc w:val="center"/>
              <w:rPr>
                <w:rFonts w:ascii="Times New Roman" w:hAnsi="Times New Roman" w:cs="Times New Roman"/>
                <w:b/>
              </w:rPr>
            </w:pPr>
            <w:r w:rsidRPr="00EA021E">
              <w:rPr>
                <w:rFonts w:ascii="Times New Roman" w:hAnsi="Times New Roman" w:cs="Times New Roman"/>
                <w:b/>
              </w:rPr>
              <w:t xml:space="preserve">МЕЖРЕГИОНАЛЬНОЙ НАУЧНО-ПРАКТИЧЕСКОЙ КОНФЕРЕНЦИИ </w:t>
            </w:r>
          </w:p>
          <w:p w:rsidR="002D1A4F" w:rsidRPr="00EA021E" w:rsidRDefault="002D1A4F" w:rsidP="002D1A4F">
            <w:pPr>
              <w:spacing w:before="20" w:after="20" w:line="259" w:lineRule="auto"/>
              <w:ind w:right="374"/>
              <w:jc w:val="center"/>
              <w:rPr>
                <w:rFonts w:ascii="Times New Roman" w:hAnsi="Times New Roman" w:cs="Times New Roman"/>
                <w:b/>
              </w:rPr>
            </w:pPr>
            <w:r w:rsidRPr="00EA021E">
              <w:rPr>
                <w:rFonts w:ascii="Times New Roman" w:hAnsi="Times New Roman" w:cs="Times New Roman"/>
                <w:b/>
              </w:rPr>
              <w:t xml:space="preserve">ПОСВЯЩЕННОЙ 85-ЛЕТИЮ ОНКОЛОГИЧЕСКОЙ СЛУЖБЫ </w:t>
            </w:r>
          </w:p>
          <w:p w:rsidR="002D1A4F" w:rsidRPr="00EA021E" w:rsidRDefault="002D1A4F" w:rsidP="002D1A4F">
            <w:pPr>
              <w:spacing w:before="20" w:after="20" w:line="259" w:lineRule="auto"/>
              <w:ind w:right="374"/>
              <w:jc w:val="center"/>
              <w:rPr>
                <w:rFonts w:ascii="Times New Roman" w:hAnsi="Times New Roman" w:cs="Times New Roman"/>
                <w:b/>
              </w:rPr>
            </w:pPr>
            <w:r w:rsidRPr="00EA021E">
              <w:rPr>
                <w:rFonts w:ascii="Times New Roman" w:hAnsi="Times New Roman" w:cs="Times New Roman"/>
                <w:b/>
              </w:rPr>
              <w:t>НИЖЕГОРОДСКОЙ ОБЛАСТИ</w:t>
            </w:r>
          </w:p>
          <w:p w:rsidR="002D1A4F" w:rsidRPr="00EA021E" w:rsidRDefault="002D1A4F" w:rsidP="002D1A4F">
            <w:pPr>
              <w:spacing w:after="120"/>
              <w:ind w:firstLine="7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02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«Актуальные вопросы онкологии и химиотерапии. </w:t>
            </w:r>
          </w:p>
          <w:p w:rsidR="002D1A4F" w:rsidRPr="00EA021E" w:rsidRDefault="002D1A4F" w:rsidP="002D1A4F">
            <w:pPr>
              <w:spacing w:after="120"/>
              <w:ind w:firstLine="7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A021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Взгляд в будущее»</w:t>
            </w:r>
          </w:p>
          <w:p w:rsidR="002D1A4F" w:rsidRPr="0091562D" w:rsidRDefault="002D1A4F" w:rsidP="002D1A4F">
            <w:pPr>
              <w:spacing w:before="120" w:after="120" w:line="259" w:lineRule="auto"/>
              <w:ind w:left="283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62D">
              <w:rPr>
                <w:rFonts w:ascii="Times New Roman" w:hAnsi="Times New Roman" w:cs="Times New Roman"/>
                <w:b/>
                <w:sz w:val="24"/>
                <w:szCs w:val="24"/>
              </w:rPr>
              <w:t>6-7 декабря 2018 год</w:t>
            </w:r>
          </w:p>
          <w:p w:rsidR="002D1A4F" w:rsidRPr="0091562D" w:rsidRDefault="002D1A4F" w:rsidP="002D1A4F">
            <w:pPr>
              <w:spacing w:before="120" w:after="120" w:line="259" w:lineRule="auto"/>
              <w:ind w:left="283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91562D">
              <w:rPr>
                <w:rFonts w:ascii="Times New Roman" w:hAnsi="Times New Roman" w:cs="Times New Roman"/>
                <w:b/>
                <w:sz w:val="24"/>
                <w:szCs w:val="24"/>
              </w:rPr>
              <w:t>Нижний Новгород, 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62D">
              <w:rPr>
                <w:rFonts w:ascii="Times New Roman" w:hAnsi="Times New Roman" w:cs="Times New Roman"/>
                <w:b/>
                <w:sz w:val="24"/>
                <w:szCs w:val="24"/>
              </w:rPr>
              <w:t>Гагарина, д.27, Гранд-Отель «Ока»</w:t>
            </w:r>
          </w:p>
          <w:p w:rsidR="002D1A4F" w:rsidRPr="00784796" w:rsidRDefault="002D1A4F" w:rsidP="002D1A4F">
            <w:pPr>
              <w:spacing w:before="120" w:after="120"/>
              <w:ind w:left="283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D1A4F" w:rsidTr="002D1A4F">
        <w:trPr>
          <w:gridAfter w:val="2"/>
          <w:wAfter w:w="6788" w:type="dxa"/>
          <w:trHeight w:val="286"/>
        </w:trPr>
        <w:tc>
          <w:tcPr>
            <w:tcW w:w="16155" w:type="dxa"/>
            <w:gridSpan w:val="6"/>
          </w:tcPr>
          <w:p w:rsidR="002D1A4F" w:rsidRPr="0091562D" w:rsidRDefault="002D1A4F" w:rsidP="002D1A4F">
            <w:pPr>
              <w:spacing w:before="120" w:after="120"/>
              <w:ind w:left="283"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декабря 2018 год</w:t>
            </w:r>
          </w:p>
        </w:tc>
      </w:tr>
      <w:tr w:rsidR="002D1A4F" w:rsidTr="002D1A4F">
        <w:trPr>
          <w:gridAfter w:val="2"/>
          <w:wAfter w:w="6788" w:type="dxa"/>
          <w:trHeight w:val="322"/>
        </w:trPr>
        <w:tc>
          <w:tcPr>
            <w:tcW w:w="16155" w:type="dxa"/>
            <w:gridSpan w:val="6"/>
          </w:tcPr>
          <w:p w:rsidR="002D1A4F" w:rsidRPr="00C567B7" w:rsidRDefault="002D1A4F" w:rsidP="002D1A4F">
            <w:pPr>
              <w:spacing w:before="120" w:after="120"/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B7">
              <w:rPr>
                <w:rFonts w:ascii="Times New Roman" w:hAnsi="Times New Roman" w:cs="Times New Roman"/>
                <w:b/>
                <w:sz w:val="24"/>
                <w:szCs w:val="24"/>
              </w:rPr>
              <w:t>8.30-9.30 Регистрация участников</w:t>
            </w:r>
          </w:p>
        </w:tc>
      </w:tr>
      <w:tr w:rsidR="002D1A4F" w:rsidTr="002D1A4F">
        <w:trPr>
          <w:gridAfter w:val="2"/>
          <w:wAfter w:w="6788" w:type="dxa"/>
          <w:trHeight w:val="289"/>
        </w:trPr>
        <w:tc>
          <w:tcPr>
            <w:tcW w:w="16155" w:type="dxa"/>
            <w:gridSpan w:val="6"/>
          </w:tcPr>
          <w:p w:rsidR="002D1A4F" w:rsidRPr="00784796" w:rsidRDefault="002D1A4F" w:rsidP="002D1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Пленарное заседание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</w:t>
            </w:r>
            <w:r w:rsidRPr="00784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ЗАЛ ЛЮКС</w:t>
            </w:r>
          </w:p>
        </w:tc>
      </w:tr>
      <w:tr w:rsidR="002D1A4F" w:rsidTr="002D1A4F">
        <w:trPr>
          <w:gridAfter w:val="2"/>
          <w:wAfter w:w="6788" w:type="dxa"/>
          <w:trHeight w:val="289"/>
        </w:trPr>
        <w:tc>
          <w:tcPr>
            <w:tcW w:w="16155" w:type="dxa"/>
            <w:gridSpan w:val="6"/>
          </w:tcPr>
          <w:p w:rsidR="002D1A4F" w:rsidRPr="00C567B7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5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9.30-9.40 </w:t>
            </w:r>
            <w:r w:rsidRPr="00C567B7">
              <w:rPr>
                <w:rFonts w:ascii="Times New Roman" w:hAnsi="Times New Roman" w:cs="Times New Roman"/>
                <w:b/>
              </w:rPr>
              <w:t>Открытие</w:t>
            </w:r>
            <w:r>
              <w:rPr>
                <w:rFonts w:ascii="Times New Roman" w:hAnsi="Times New Roman" w:cs="Times New Roman"/>
                <w:b/>
              </w:rPr>
              <w:t xml:space="preserve"> конференции. </w:t>
            </w:r>
            <w:r w:rsidRPr="00C567B7">
              <w:rPr>
                <w:rFonts w:ascii="Times New Roman" w:hAnsi="Times New Roman" w:cs="Times New Roman"/>
                <w:b/>
              </w:rPr>
              <w:t xml:space="preserve">Приветственное слово </w:t>
            </w:r>
            <w:r>
              <w:rPr>
                <w:rFonts w:ascii="Times New Roman" w:hAnsi="Times New Roman" w:cs="Times New Roman"/>
                <w:b/>
              </w:rPr>
              <w:br/>
              <w:t xml:space="preserve"> </w:t>
            </w:r>
            <w:r w:rsidRPr="00C5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Железин Олег Валерьевич, к.м.н., главный врач ГБУЗ НО «НОКОД», председатель Правления НРОО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567B7">
              <w:rPr>
                <w:rFonts w:ascii="Times New Roman" w:hAnsi="Times New Roman" w:cs="Times New Roman"/>
                <w:b/>
                <w:sz w:val="24"/>
                <w:szCs w:val="24"/>
              </w:rPr>
              <w:t>«Врачебная палата»</w:t>
            </w:r>
          </w:p>
        </w:tc>
      </w:tr>
      <w:tr w:rsidR="002D1A4F" w:rsidTr="002D1A4F">
        <w:trPr>
          <w:gridAfter w:val="2"/>
          <w:wAfter w:w="6788" w:type="dxa"/>
          <w:trHeight w:val="289"/>
        </w:trPr>
        <w:tc>
          <w:tcPr>
            <w:tcW w:w="16155" w:type="dxa"/>
            <w:gridSpan w:val="6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9.40-9.50 </w:t>
            </w:r>
            <w:r>
              <w:t xml:space="preserve"> </w:t>
            </w:r>
            <w:r w:rsidRPr="00C567B7">
              <w:rPr>
                <w:rFonts w:ascii="Times New Roman" w:hAnsi="Times New Roman" w:cs="Times New Roman"/>
                <w:b/>
              </w:rPr>
              <w:t xml:space="preserve"> Приветственное слово 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C567B7">
              <w:rPr>
                <w:rFonts w:ascii="Times New Roman" w:hAnsi="Times New Roman" w:cs="Times New Roman"/>
                <w:b/>
                <w:sz w:val="24"/>
                <w:szCs w:val="24"/>
              </w:rPr>
              <w:t>Баландина</w:t>
            </w:r>
            <w:proofErr w:type="spellEnd"/>
            <w:r w:rsidRPr="00C5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Анатольевна, заместитель главного врача по 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дицинской части ГБУЗ НО «НОКОД»</w:t>
            </w:r>
          </w:p>
        </w:tc>
      </w:tr>
      <w:tr w:rsidR="002D1A4F" w:rsidTr="002D1A4F">
        <w:trPr>
          <w:gridAfter w:val="2"/>
          <w:wAfter w:w="6788" w:type="dxa"/>
          <w:trHeight w:val="289"/>
        </w:trPr>
        <w:tc>
          <w:tcPr>
            <w:tcW w:w="16155" w:type="dxa"/>
            <w:gridSpan w:val="6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9.50-10.00 </w:t>
            </w:r>
            <w:r w:rsidRPr="00C567B7">
              <w:rPr>
                <w:rFonts w:ascii="Times New Roman" w:hAnsi="Times New Roman" w:cs="Times New Roman"/>
                <w:b/>
              </w:rPr>
              <w:t xml:space="preserve"> Приветственное слово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t xml:space="preserve"> </w:t>
            </w:r>
            <w:proofErr w:type="spellStart"/>
            <w:r w:rsidRPr="00C567B7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C5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Георгиевна, к.м.н. </w:t>
            </w:r>
            <w:proofErr w:type="gramStart"/>
            <w:r w:rsidRPr="00C567B7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proofErr w:type="gramEnd"/>
            <w:r w:rsidRPr="00C5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химиотерапевт ГБУЗ НО «НОКОД», заведующая дневным стационаром </w:t>
            </w:r>
            <w:proofErr w:type="spellStart"/>
            <w:r w:rsidRPr="00C567B7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поликлинико</w:t>
            </w:r>
            <w:proofErr w:type="spellEnd"/>
            <w:r w:rsidRPr="00C567B7">
              <w:rPr>
                <w:rFonts w:ascii="Times New Roman" w:hAnsi="Times New Roman" w:cs="Times New Roman"/>
                <w:b/>
                <w:sz w:val="24"/>
                <w:szCs w:val="24"/>
              </w:rPr>
              <w:t>-диагностического отделения областного онкологического диспансера</w:t>
            </w:r>
          </w:p>
        </w:tc>
      </w:tr>
      <w:tr w:rsidR="002D1A4F" w:rsidTr="002D1A4F">
        <w:trPr>
          <w:gridAfter w:val="2"/>
          <w:wAfter w:w="6788" w:type="dxa"/>
          <w:trHeight w:val="534"/>
        </w:trPr>
        <w:tc>
          <w:tcPr>
            <w:tcW w:w="16155" w:type="dxa"/>
            <w:gridSpan w:val="6"/>
          </w:tcPr>
          <w:p w:rsidR="002D1A4F" w:rsidRPr="00223E80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10.00-10.15 </w:t>
            </w:r>
            <w:r w:rsidRPr="00223E80">
              <w:rPr>
                <w:rFonts w:ascii="Times New Roman" w:hAnsi="Times New Roman" w:cs="Times New Roman"/>
                <w:b/>
              </w:rPr>
              <w:t xml:space="preserve">«Современные возможности лечения </w:t>
            </w:r>
            <w:proofErr w:type="spellStart"/>
            <w:r w:rsidRPr="00223E80">
              <w:rPr>
                <w:rFonts w:ascii="Times New Roman" w:hAnsi="Times New Roman" w:cs="Times New Roman"/>
                <w:b/>
              </w:rPr>
              <w:t>радиойодрезистентного</w:t>
            </w:r>
            <w:proofErr w:type="spellEnd"/>
            <w:r w:rsidRPr="00223E80">
              <w:rPr>
                <w:rFonts w:ascii="Times New Roman" w:hAnsi="Times New Roman" w:cs="Times New Roman"/>
                <w:b/>
              </w:rPr>
              <w:t xml:space="preserve"> рака щитовидной железы» </w:t>
            </w:r>
          </w:p>
          <w:p w:rsidR="002D1A4F" w:rsidRPr="00670D94" w:rsidRDefault="002D1A4F" w:rsidP="002D1A4F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223E80">
              <w:rPr>
                <w:rFonts w:ascii="Times New Roman" w:hAnsi="Times New Roman" w:cs="Times New Roman"/>
                <w:b/>
              </w:rPr>
              <w:t>Фомин Дмитрий Кириллович</w:t>
            </w:r>
            <w:r w:rsidRPr="00223E80">
              <w:rPr>
                <w:rFonts w:ascii="Times New Roman" w:hAnsi="Times New Roman" w:cs="Times New Roman"/>
              </w:rPr>
              <w:t xml:space="preserve">, д.м.н., профессор, руководитель клиники ядерной медицины, ФГБУ "Российский научный центр </w:t>
            </w:r>
            <w:proofErr w:type="spellStart"/>
            <w:r w:rsidRPr="00223E80">
              <w:rPr>
                <w:rFonts w:ascii="Times New Roman" w:hAnsi="Times New Roman" w:cs="Times New Roman"/>
              </w:rPr>
              <w:t>рентгенрадиологии</w:t>
            </w:r>
            <w:proofErr w:type="spellEnd"/>
            <w:r w:rsidRPr="00223E80">
              <w:rPr>
                <w:rFonts w:ascii="Times New Roman" w:hAnsi="Times New Roman" w:cs="Times New Roman"/>
              </w:rPr>
              <w:t>» МЗ РФ, г. Москва</w:t>
            </w:r>
          </w:p>
        </w:tc>
      </w:tr>
      <w:tr w:rsidR="002D1A4F" w:rsidTr="002D1A4F">
        <w:trPr>
          <w:gridAfter w:val="2"/>
          <w:wAfter w:w="6788" w:type="dxa"/>
          <w:trHeight w:val="281"/>
        </w:trPr>
        <w:tc>
          <w:tcPr>
            <w:tcW w:w="16155" w:type="dxa"/>
            <w:gridSpan w:val="6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10.15-10.20 Дискуссия</w:t>
            </w:r>
          </w:p>
        </w:tc>
      </w:tr>
      <w:tr w:rsidR="002D1A4F" w:rsidTr="002D1A4F">
        <w:trPr>
          <w:gridAfter w:val="2"/>
          <w:wAfter w:w="6788" w:type="dxa"/>
          <w:trHeight w:val="555"/>
        </w:trPr>
        <w:tc>
          <w:tcPr>
            <w:tcW w:w="16155" w:type="dxa"/>
            <w:gridSpan w:val="6"/>
          </w:tcPr>
          <w:p w:rsidR="002D1A4F" w:rsidRPr="00286BB5" w:rsidRDefault="002D1A4F" w:rsidP="002D1A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10.20-10.40 </w:t>
            </w:r>
            <w:r w:rsidRPr="00286BB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«Новые возможности лекарственной терапии сарком мягких тканей»</w:t>
            </w:r>
          </w:p>
          <w:p w:rsidR="002D1A4F" w:rsidRPr="00670D94" w:rsidRDefault="002D1A4F" w:rsidP="002D1A4F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 w:rsidRPr="00286B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Бохян</w:t>
            </w:r>
            <w:proofErr w:type="spellEnd"/>
            <w:r w:rsidRPr="00286B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Бениамин</w:t>
            </w:r>
            <w:proofErr w:type="spellEnd"/>
            <w:r w:rsidRPr="00286B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86B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Юрикович</w:t>
            </w:r>
            <w:proofErr w:type="spellEnd"/>
            <w:r w:rsidRPr="00286B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286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д.м.н., заведующий хирургическим отделением №2 (диагностики опухолей) ФГБУ «НМЦИ онкологии им. Н.Н. Блохина» </w:t>
            </w:r>
            <w:r w:rsidRPr="00286B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Минздрава России, г. Москва</w:t>
            </w:r>
          </w:p>
        </w:tc>
      </w:tr>
      <w:tr w:rsidR="002D1A4F" w:rsidTr="002D1A4F">
        <w:trPr>
          <w:gridAfter w:val="2"/>
          <w:wAfter w:w="6788" w:type="dxa"/>
          <w:trHeight w:val="371"/>
        </w:trPr>
        <w:tc>
          <w:tcPr>
            <w:tcW w:w="16155" w:type="dxa"/>
            <w:gridSpan w:val="6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lastRenderedPageBreak/>
              <w:t>10.40-10.45 Дискуссия</w:t>
            </w:r>
          </w:p>
        </w:tc>
      </w:tr>
      <w:tr w:rsidR="002D1A4F" w:rsidTr="002D1A4F">
        <w:trPr>
          <w:gridAfter w:val="2"/>
          <w:wAfter w:w="6788" w:type="dxa"/>
          <w:trHeight w:val="285"/>
        </w:trPr>
        <w:tc>
          <w:tcPr>
            <w:tcW w:w="16155" w:type="dxa"/>
            <w:gridSpan w:val="6"/>
          </w:tcPr>
          <w:p w:rsidR="002D1A4F" w:rsidRPr="00C567B7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10.45-11.10 </w:t>
            </w:r>
            <w:r w:rsidRPr="00C567B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567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Комплексный подход в ранней диагностике заболеваний молочных желез. Факторы риска и методы профилактики</w:t>
            </w:r>
            <w:r w:rsidRPr="00C567B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D1A4F" w:rsidRPr="00C567B7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Мазо Михаил Львович, </w:t>
            </w:r>
            <w:r w:rsidRPr="00C567B7">
              <w:rPr>
                <w:rFonts w:ascii="Times New Roman" w:hAnsi="Times New Roman" w:cs="Times New Roman"/>
                <w:sz w:val="24"/>
                <w:szCs w:val="24"/>
              </w:rPr>
              <w:t>к.м.н., врач-</w:t>
            </w:r>
            <w:proofErr w:type="spellStart"/>
            <w:r w:rsidRPr="00C567B7">
              <w:rPr>
                <w:rFonts w:ascii="Times New Roman" w:hAnsi="Times New Roman" w:cs="Times New Roman"/>
                <w:sz w:val="24"/>
                <w:szCs w:val="24"/>
              </w:rPr>
              <w:t>маммоло</w:t>
            </w:r>
            <w:proofErr w:type="gramStart"/>
            <w:r w:rsidRPr="00C567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Pr="00C56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567B7"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рентгенолог старший научный сотрудник отделения комплексной диагностики и интервенционной радиологии в маммологии Национального Центра Онкологии Репродуктивных Органов МНИОИ им. П.А. Герцена, г. Москва</w:t>
            </w:r>
          </w:p>
        </w:tc>
      </w:tr>
      <w:tr w:rsidR="002D1A4F" w:rsidTr="002D1A4F">
        <w:trPr>
          <w:gridAfter w:val="2"/>
          <w:wAfter w:w="6788" w:type="dxa"/>
          <w:trHeight w:val="285"/>
        </w:trPr>
        <w:tc>
          <w:tcPr>
            <w:tcW w:w="16155" w:type="dxa"/>
            <w:gridSpan w:val="6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11.10-11.15 Дискуссия</w:t>
            </w:r>
          </w:p>
        </w:tc>
      </w:tr>
      <w:tr w:rsidR="002D1A4F" w:rsidTr="002D1A4F">
        <w:trPr>
          <w:gridAfter w:val="2"/>
          <w:wAfter w:w="6788" w:type="dxa"/>
          <w:trHeight w:val="252"/>
        </w:trPr>
        <w:tc>
          <w:tcPr>
            <w:tcW w:w="16155" w:type="dxa"/>
            <w:gridSpan w:val="6"/>
          </w:tcPr>
          <w:p w:rsidR="002D1A4F" w:rsidRPr="00223E80" w:rsidRDefault="002D1A4F" w:rsidP="002D1A4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11.15-11.30 </w:t>
            </w:r>
            <w:r w:rsidRPr="00223E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«Опиоидные анальгетики в комплексной терапии хронической боли в онкологии. Возможности и проблемы сегодняшнего дня»</w:t>
            </w:r>
          </w:p>
          <w:p w:rsidR="002D1A4F" w:rsidRPr="00223E80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E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Введенская Елена Станиславовна, </w:t>
            </w:r>
            <w:r w:rsidRPr="00223E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к.м.н., зав. отделением амбулаторной паллиативной медицинской помощи ГБУЗ НО «ГКБ № 30 Московского района», член профильной комиссии Минздрава России по паллиативной помощи</w:t>
            </w:r>
            <w:r w:rsidRPr="00223E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223E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Нижний Новгород</w:t>
            </w:r>
          </w:p>
        </w:tc>
      </w:tr>
      <w:tr w:rsidR="002D1A4F" w:rsidTr="002D1A4F">
        <w:trPr>
          <w:gridAfter w:val="2"/>
          <w:wAfter w:w="6788" w:type="dxa"/>
          <w:trHeight w:val="252"/>
        </w:trPr>
        <w:tc>
          <w:tcPr>
            <w:tcW w:w="16155" w:type="dxa"/>
            <w:gridSpan w:val="6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11.30-11.35 </w:t>
            </w:r>
            <w:r>
              <w:t xml:space="preserve"> </w:t>
            </w:r>
            <w:r w:rsidRPr="00223E8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Дискуссия</w:t>
            </w:r>
          </w:p>
        </w:tc>
      </w:tr>
      <w:tr w:rsidR="002D1A4F" w:rsidTr="002D1A4F">
        <w:trPr>
          <w:gridAfter w:val="2"/>
          <w:wAfter w:w="6788" w:type="dxa"/>
          <w:trHeight w:val="815"/>
        </w:trPr>
        <w:tc>
          <w:tcPr>
            <w:tcW w:w="16155" w:type="dxa"/>
            <w:gridSpan w:val="6"/>
          </w:tcPr>
          <w:p w:rsidR="002D1A4F" w:rsidRPr="00286BB5" w:rsidRDefault="002D1A4F" w:rsidP="002D1A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11.35-11.55 </w:t>
            </w:r>
            <w:r w:rsidRPr="00C567B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«От клинических исследований к реальной клинической практике: место </w:t>
            </w:r>
            <w:proofErr w:type="spellStart"/>
            <w:r w:rsidRPr="00C567B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рибоциклиба</w:t>
            </w:r>
            <w:proofErr w:type="spellEnd"/>
            <w:r w:rsidRPr="00C567B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в лечении пациентов с HR+, Her2- </w:t>
            </w:r>
            <w:proofErr w:type="gramStart"/>
            <w:r w:rsidRPr="00C567B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метастатическим</w:t>
            </w:r>
            <w:proofErr w:type="gramEnd"/>
            <w:r w:rsidRPr="00C567B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C567B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рмж</w:t>
            </w:r>
            <w:proofErr w:type="spellEnd"/>
            <w:r w:rsidRPr="00C567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C567B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C567B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br/>
              <w:t xml:space="preserve">Коваленко Елена Игоревна, </w:t>
            </w:r>
            <w:r w:rsidRPr="00C567B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к.м.н.,</w:t>
            </w:r>
            <w:r w:rsidRPr="00C567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научный сотрудник отделения амбулаторной химиотерапии ФГБУ «НМИЦ онкологии им. Н.Н. Блохина» Минздрава России, г. Москва</w:t>
            </w:r>
          </w:p>
        </w:tc>
      </w:tr>
      <w:tr w:rsidR="002D1A4F" w:rsidTr="002D1A4F">
        <w:trPr>
          <w:gridAfter w:val="2"/>
          <w:wAfter w:w="6788" w:type="dxa"/>
          <w:trHeight w:val="363"/>
        </w:trPr>
        <w:tc>
          <w:tcPr>
            <w:tcW w:w="16155" w:type="dxa"/>
            <w:gridSpan w:val="6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11.55-12.00 Дискуссия</w:t>
            </w:r>
          </w:p>
        </w:tc>
      </w:tr>
      <w:tr w:rsidR="002D1A4F" w:rsidTr="002D1A4F">
        <w:trPr>
          <w:gridAfter w:val="2"/>
          <w:wAfter w:w="6788" w:type="dxa"/>
          <w:trHeight w:val="903"/>
        </w:trPr>
        <w:tc>
          <w:tcPr>
            <w:tcW w:w="16155" w:type="dxa"/>
            <w:gridSpan w:val="6"/>
          </w:tcPr>
          <w:p w:rsidR="002D1A4F" w:rsidRPr="00286BB5" w:rsidRDefault="002D1A4F" w:rsidP="002D1A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12.00-12.20 </w:t>
            </w:r>
            <w:r w:rsidRPr="00C567B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«Особенности лечения больных с Неr2+</w:t>
            </w:r>
            <w:proofErr w:type="gramStart"/>
            <w:r w:rsidRPr="00C567B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метастатическим</w:t>
            </w:r>
            <w:proofErr w:type="gramEnd"/>
            <w:r w:rsidRPr="00C567B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РМЖ: место </w:t>
            </w:r>
            <w:proofErr w:type="spellStart"/>
            <w:r w:rsidRPr="00C567B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лапатиниба</w:t>
            </w:r>
            <w:proofErr w:type="spellEnd"/>
            <w:r w:rsidRPr="00C567B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»</w:t>
            </w:r>
            <w:r w:rsidRPr="00C567B7">
              <w:rPr>
                <w:rFonts w:ascii="Arial" w:hAnsi="Arial" w:cs="Arial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Pr="00C567B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C567B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br/>
              <w:t xml:space="preserve">Коваленко Елена Игоревна, </w:t>
            </w:r>
            <w:r w:rsidRPr="00C567B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к.м.н., н</w:t>
            </w:r>
            <w:r w:rsidRPr="00C567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аучный сотрудник отделения амбулаторной химиотерапии ФГБУ «НМИЦ онкологии им. Н.Н. Блохина» Минздрава России, г. Москва</w:t>
            </w:r>
          </w:p>
        </w:tc>
      </w:tr>
      <w:tr w:rsidR="002D1A4F" w:rsidTr="002D1A4F">
        <w:trPr>
          <w:gridAfter w:val="2"/>
          <w:wAfter w:w="6788" w:type="dxa"/>
          <w:trHeight w:val="366"/>
        </w:trPr>
        <w:tc>
          <w:tcPr>
            <w:tcW w:w="16155" w:type="dxa"/>
            <w:gridSpan w:val="6"/>
          </w:tcPr>
          <w:p w:rsidR="002D1A4F" w:rsidRPr="00286BB5" w:rsidRDefault="002D1A4F" w:rsidP="002D1A4F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12.20-12.25 Дискуссия</w:t>
            </w:r>
          </w:p>
        </w:tc>
      </w:tr>
      <w:tr w:rsidR="002D1A4F" w:rsidTr="002D1A4F">
        <w:trPr>
          <w:gridAfter w:val="2"/>
          <w:wAfter w:w="6788" w:type="dxa"/>
          <w:trHeight w:val="366"/>
        </w:trPr>
        <w:tc>
          <w:tcPr>
            <w:tcW w:w="16155" w:type="dxa"/>
            <w:gridSpan w:val="6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12.25-13.00 Перерыв</w:t>
            </w:r>
          </w:p>
        </w:tc>
      </w:tr>
      <w:tr w:rsidR="002D1A4F" w:rsidTr="002D1A4F">
        <w:trPr>
          <w:gridAfter w:val="2"/>
          <w:wAfter w:w="6788" w:type="dxa"/>
          <w:trHeight w:val="828"/>
        </w:trPr>
        <w:tc>
          <w:tcPr>
            <w:tcW w:w="3964" w:type="dxa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796">
              <w:rPr>
                <w:rFonts w:ascii="Times New Roman" w:hAnsi="Times New Roman" w:cs="Times New Roman"/>
                <w:b/>
                <w:sz w:val="24"/>
                <w:szCs w:val="24"/>
              </w:rPr>
              <w:t>Секция Опухоли ЖКТ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Модератор: </w:t>
            </w:r>
            <w:r w:rsidRPr="00FB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Терехов Виталий Михайлович</w:t>
            </w:r>
          </w:p>
          <w:p w:rsidR="002D1A4F" w:rsidRPr="00784796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</w:t>
            </w:r>
            <w:r>
              <w:t xml:space="preserve"> </w:t>
            </w:r>
            <w:r w:rsidRPr="00802FC7">
              <w:rPr>
                <w:rFonts w:ascii="Times New Roman" w:hAnsi="Times New Roman" w:cs="Times New Roman"/>
                <w:b/>
                <w:sz w:val="24"/>
                <w:szCs w:val="24"/>
              </w:rPr>
              <w:t>ЛЮКС</w:t>
            </w:r>
          </w:p>
        </w:tc>
        <w:tc>
          <w:tcPr>
            <w:tcW w:w="4253" w:type="dxa"/>
            <w:gridSpan w:val="2"/>
          </w:tcPr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Опухоли ЦНС</w:t>
            </w: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Модератор: </w:t>
            </w:r>
            <w:r w:rsidRPr="00EA021E">
              <w:t xml:space="preserve"> </w:t>
            </w: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Канищева Надежда Викторовна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ЗАЛ БИЗНЕС</w:t>
            </w:r>
          </w:p>
        </w:tc>
        <w:tc>
          <w:tcPr>
            <w:tcW w:w="4280" w:type="dxa"/>
            <w:gridSpan w:val="2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возможности лечения опухолей различной локализации</w:t>
            </w: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Модератор: </w:t>
            </w:r>
            <w:r w:rsidRPr="00EA021E">
              <w:t xml:space="preserve"> </w:t>
            </w:r>
            <w:proofErr w:type="spellStart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Гуторов</w:t>
            </w:r>
            <w:proofErr w:type="spellEnd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Львович, </w:t>
            </w:r>
            <w:r w:rsidRPr="00EA021E">
              <w:t xml:space="preserve"> </w:t>
            </w: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Сикорский Дмитрий Валентинович</w:t>
            </w:r>
          </w:p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СТАНДАРТ 1</w:t>
            </w:r>
          </w:p>
        </w:tc>
        <w:tc>
          <w:tcPr>
            <w:tcW w:w="3658" w:type="dxa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Секция Лечения урологических раков</w:t>
            </w: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Модераторы:  </w:t>
            </w:r>
            <w:proofErr w:type="spellStart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Георгиевна</w:t>
            </w:r>
          </w:p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 СТАНДАРТ 2</w:t>
            </w:r>
          </w:p>
        </w:tc>
      </w:tr>
      <w:tr w:rsidR="002D1A4F" w:rsidTr="002D1A4F">
        <w:trPr>
          <w:gridAfter w:val="2"/>
          <w:wAfter w:w="6788" w:type="dxa"/>
          <w:trHeight w:val="289"/>
        </w:trPr>
        <w:tc>
          <w:tcPr>
            <w:tcW w:w="3964" w:type="dxa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13.00-13.15 «</w:t>
            </w:r>
            <w:r w:rsidRPr="00CE5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Стратегия и оптимальные тактики лечения пациентов с метастатическим </w:t>
            </w:r>
            <w:proofErr w:type="spellStart"/>
            <w:r w:rsidRPr="00CE59FE">
              <w:rPr>
                <w:rFonts w:ascii="Times New Roman" w:hAnsi="Times New Roman" w:cs="Times New Roman"/>
                <w:b/>
                <w:sz w:val="24"/>
                <w:szCs w:val="24"/>
              </w:rPr>
              <w:t>колоректальным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раком при диком типе генов RAS»</w:t>
            </w:r>
          </w:p>
          <w:p w:rsidR="002D1A4F" w:rsidRPr="00286BB5" w:rsidRDefault="002D1A4F" w:rsidP="002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59FE">
              <w:rPr>
                <w:rFonts w:ascii="Times New Roman" w:hAnsi="Times New Roman" w:cs="Times New Roman"/>
                <w:b/>
                <w:sz w:val="24"/>
                <w:szCs w:val="24"/>
              </w:rPr>
              <w:t>Трякин</w:t>
            </w:r>
            <w:proofErr w:type="spellEnd"/>
            <w:r w:rsidRPr="00CE5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Александрович, </w:t>
            </w:r>
            <w:r w:rsidRPr="00CE59FE">
              <w:rPr>
                <w:rFonts w:ascii="Times New Roman" w:hAnsi="Times New Roman" w:cs="Times New Roman"/>
                <w:sz w:val="24"/>
                <w:szCs w:val="24"/>
              </w:rPr>
              <w:t>д.м.н.,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авный</w:t>
            </w:r>
            <w:r w:rsidRPr="00CE59FE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 отделения клинической </w:t>
            </w:r>
            <w:r w:rsidRPr="00CE5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фармакологии и химиотерапии ФГБУ "НМИЦ онкологии им </w:t>
            </w:r>
            <w:proofErr w:type="spellStart"/>
            <w:r w:rsidRPr="00CE59FE">
              <w:rPr>
                <w:rFonts w:ascii="Times New Roman" w:hAnsi="Times New Roman" w:cs="Times New Roman"/>
                <w:sz w:val="24"/>
                <w:szCs w:val="24"/>
              </w:rPr>
              <w:t>Н.Н.Блохина</w:t>
            </w:r>
            <w:proofErr w:type="spellEnd"/>
            <w:r w:rsidRPr="00CE59FE">
              <w:rPr>
                <w:rFonts w:ascii="Times New Roman" w:hAnsi="Times New Roman" w:cs="Times New Roman"/>
                <w:sz w:val="24"/>
                <w:szCs w:val="24"/>
              </w:rPr>
              <w:t>" Минздрава России,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9F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253" w:type="dxa"/>
            <w:gridSpan w:val="2"/>
          </w:tcPr>
          <w:p w:rsidR="002D1A4F" w:rsidRPr="00A5639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13.00-13.15</w:t>
            </w:r>
            <w:r w:rsidRPr="00A5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«Оперативное лечение злокачественных опухолей головного мозга. Возможные методы контроля зоны резекции»</w:t>
            </w:r>
          </w:p>
          <w:p w:rsidR="002D1A4F" w:rsidRPr="00A5639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Никитин Денис </w:t>
            </w:r>
            <w:proofErr w:type="gramStart"/>
            <w:r w:rsidRPr="00A5639E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  <w:proofErr w:type="gramEnd"/>
            <w:r w:rsidRPr="00A5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639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2 нейрохирургического отделения врач-нейрохирург, онколог.  </w:t>
            </w:r>
          </w:p>
          <w:p w:rsidR="002D1A4F" w:rsidRPr="00A5639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39E">
              <w:rPr>
                <w:rFonts w:ascii="Times New Roman" w:hAnsi="Times New Roman" w:cs="Times New Roman"/>
                <w:b/>
                <w:sz w:val="24"/>
                <w:szCs w:val="24"/>
              </w:rPr>
              <w:t>Лаганин</w:t>
            </w:r>
            <w:proofErr w:type="spellEnd"/>
            <w:r w:rsidRPr="00A56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Иван Александрович,  </w:t>
            </w:r>
            <w:r w:rsidRPr="00A56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врач-нейрохирург, онколог,   2-е нейрохирургическое отделение  ГБУЗ НО «Городская клиническая больница №39», г. Нижний Новгород</w:t>
            </w:r>
          </w:p>
          <w:p w:rsidR="002D1A4F" w:rsidRPr="00A5639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2D1A4F" w:rsidRPr="008416C9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13.00-13.30 «</w:t>
            </w:r>
            <w:proofErr w:type="spellStart"/>
            <w:r w:rsidRPr="00BF117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Иммуноонкология</w:t>
            </w:r>
            <w:proofErr w:type="spellEnd"/>
            <w:r w:rsidRPr="00BF117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 Ключ к достижению высоких результатов лечения солидных опухолей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8416C9">
              <w:rPr>
                <w:rFonts w:ascii="Times New Roman" w:hAnsi="Times New Roman" w:cs="Times New Roman"/>
                <w:b/>
                <w:sz w:val="24"/>
                <w:szCs w:val="24"/>
              </w:rPr>
              <w:t>Гуторов</w:t>
            </w:r>
            <w:proofErr w:type="spellEnd"/>
            <w:r w:rsidRPr="00841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Львович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701C3">
              <w:rPr>
                <w:rFonts w:ascii="Times New Roman" w:hAnsi="Times New Roman" w:cs="Times New Roman"/>
                <w:sz w:val="24"/>
                <w:szCs w:val="24"/>
              </w:rPr>
              <w:t>д.м.н., ведущий научный сотрудник отделения химиотерапии и комбинированного лечения злокачественных опухолей РОНЦ им. Н.Н. Блохина РАМН, г. Москва.</w:t>
            </w:r>
          </w:p>
          <w:p w:rsidR="002D1A4F" w:rsidRPr="008416C9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2D1A4F" w:rsidRPr="00EA021E" w:rsidRDefault="002D1A4F" w:rsidP="002D1A4F">
            <w:pPr>
              <w:ind w:righ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13.00-13.15 «Лечение метастатического рака мочевого пузыря»</w:t>
            </w:r>
          </w:p>
          <w:p w:rsidR="002D1A4F" w:rsidRPr="00EA021E" w:rsidRDefault="002D1A4F" w:rsidP="002D1A4F">
            <w:pPr>
              <w:ind w:righ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Георгиевна, </w:t>
            </w:r>
            <w:r w:rsidRPr="00EA021E">
              <w:rPr>
                <w:rFonts w:ascii="Times New Roman" w:hAnsi="Times New Roman" w:cs="Times New Roman"/>
                <w:sz w:val="24"/>
                <w:szCs w:val="24"/>
              </w:rPr>
              <w:t xml:space="preserve">к.м.н., заведующая отделением химиотерапии  ГБУЗ НО «НОКОД», г. Нижний </w:t>
            </w:r>
            <w:r w:rsidRPr="00EA0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</w:t>
            </w:r>
          </w:p>
          <w:p w:rsidR="002D1A4F" w:rsidRPr="00EA021E" w:rsidRDefault="002D1A4F" w:rsidP="002D1A4F">
            <w:pPr>
              <w:ind w:righ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A4F" w:rsidTr="002D1A4F">
        <w:trPr>
          <w:gridAfter w:val="2"/>
          <w:wAfter w:w="6788" w:type="dxa"/>
          <w:trHeight w:val="289"/>
        </w:trPr>
        <w:tc>
          <w:tcPr>
            <w:tcW w:w="3964" w:type="dxa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lastRenderedPageBreak/>
              <w:t>13.15-13.20 Дискуссия</w:t>
            </w:r>
          </w:p>
        </w:tc>
        <w:tc>
          <w:tcPr>
            <w:tcW w:w="4253" w:type="dxa"/>
            <w:gridSpan w:val="2"/>
          </w:tcPr>
          <w:p w:rsidR="002D1A4F" w:rsidRPr="00286BB5" w:rsidRDefault="002D1A4F" w:rsidP="002D1A4F">
            <w:pP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13.15-13.20 Дискуссия</w:t>
            </w:r>
          </w:p>
        </w:tc>
        <w:tc>
          <w:tcPr>
            <w:tcW w:w="4280" w:type="dxa"/>
            <w:gridSpan w:val="2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13.30-13.35 Дискуссия</w:t>
            </w:r>
          </w:p>
        </w:tc>
        <w:tc>
          <w:tcPr>
            <w:tcW w:w="3658" w:type="dxa"/>
          </w:tcPr>
          <w:p w:rsidR="002D1A4F" w:rsidRDefault="002D1A4F" w:rsidP="002D1A4F">
            <w:pPr>
              <w:ind w:righ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13.15-13.20 Дискуссия</w:t>
            </w:r>
          </w:p>
        </w:tc>
      </w:tr>
      <w:tr w:rsidR="002D1A4F" w:rsidTr="002D1A4F">
        <w:trPr>
          <w:gridAfter w:val="2"/>
          <w:wAfter w:w="6788" w:type="dxa"/>
          <w:trHeight w:val="2820"/>
        </w:trPr>
        <w:tc>
          <w:tcPr>
            <w:tcW w:w="3964" w:type="dxa"/>
          </w:tcPr>
          <w:p w:rsidR="002D1A4F" w:rsidRPr="00FB28D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13.20-13.40 </w:t>
            </w:r>
            <w:r w:rsidRPr="00FB28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B28DF">
              <w:rPr>
                <w:rFonts w:ascii="Times New Roman" w:hAnsi="Times New Roman" w:cs="Times New Roman"/>
                <w:b/>
                <w:sz w:val="24"/>
                <w:szCs w:val="24"/>
              </w:rPr>
              <w:t>Лапороскопическая</w:t>
            </w:r>
            <w:proofErr w:type="spellEnd"/>
            <w:r w:rsidRPr="00FB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мобилизация </w:t>
            </w:r>
            <w:proofErr w:type="spellStart"/>
            <w:r w:rsidRPr="00FB28DF">
              <w:rPr>
                <w:rFonts w:ascii="Times New Roman" w:hAnsi="Times New Roman" w:cs="Times New Roman"/>
                <w:b/>
                <w:sz w:val="24"/>
                <w:szCs w:val="24"/>
              </w:rPr>
              <w:t>местнораспространенных</w:t>
            </w:r>
            <w:proofErr w:type="spellEnd"/>
            <w:r w:rsidRPr="00FB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</w:t>
            </w:r>
            <w:proofErr w:type="gramStart"/>
            <w:r w:rsidRPr="00FB28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FB28DF">
              <w:rPr>
                <w:rFonts w:ascii="Times New Roman" w:hAnsi="Times New Roman" w:cs="Times New Roman"/>
                <w:b/>
                <w:sz w:val="24"/>
                <w:szCs w:val="24"/>
              </w:rPr>
              <w:t>) опухолей левой половины толстой кишки»</w:t>
            </w:r>
          </w:p>
          <w:p w:rsidR="002D1A4F" w:rsidRPr="0079163E" w:rsidRDefault="002D1A4F" w:rsidP="002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Терехов Виталий Михайлович,  </w:t>
            </w:r>
            <w:r w:rsidRPr="00FB28DF">
              <w:rPr>
                <w:rFonts w:ascii="Times New Roman" w:hAnsi="Times New Roman" w:cs="Times New Roman"/>
                <w:sz w:val="24"/>
                <w:szCs w:val="24"/>
              </w:rPr>
              <w:t xml:space="preserve">к.м.н. высшая категория Президент </w:t>
            </w:r>
            <w:proofErr w:type="gramStart"/>
            <w:r w:rsidRPr="00FB28D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FB28D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хирургов </w:t>
            </w:r>
            <w:proofErr w:type="spellStart"/>
            <w:r w:rsidRPr="00FB28DF">
              <w:rPr>
                <w:rFonts w:ascii="Times New Roman" w:hAnsi="Times New Roman" w:cs="Times New Roman"/>
                <w:sz w:val="24"/>
                <w:szCs w:val="24"/>
              </w:rPr>
              <w:t>колопроктологов</w:t>
            </w:r>
            <w:proofErr w:type="spellEnd"/>
            <w:r w:rsidRPr="00FB28DF">
              <w:rPr>
                <w:rFonts w:ascii="Times New Roman" w:hAnsi="Times New Roman" w:cs="Times New Roman"/>
                <w:sz w:val="24"/>
                <w:szCs w:val="24"/>
              </w:rPr>
              <w:t xml:space="preserve"> и гастроэнтерологов  ГБУЗ НО «НОКОД», г. Нижний Новгород</w:t>
            </w:r>
            <w:r w:rsidRPr="00FB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1A4F" w:rsidRPr="0079163E" w:rsidRDefault="002D1A4F" w:rsidP="002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D1A4F" w:rsidRPr="00461EE6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13.20-13.35 «Роль лучевой терапии в лечении опухоли мозга»</w:t>
            </w:r>
            <w:r w:rsidRPr="0046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br/>
            </w:r>
            <w:r w:rsidRPr="00461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Канищева Надежда Викторовна, </w:t>
            </w:r>
            <w:r w:rsidRPr="009701C3">
              <w:rPr>
                <w:rFonts w:ascii="Times New Roman" w:hAnsi="Times New Roman" w:cs="Times New Roman"/>
                <w:sz w:val="24"/>
                <w:szCs w:val="24"/>
              </w:rPr>
              <w:t xml:space="preserve">к.м.н., </w:t>
            </w:r>
            <w:r w:rsidRPr="009701C3">
              <w:t xml:space="preserve"> </w:t>
            </w:r>
            <w:r w:rsidRPr="009701C3">
              <w:rPr>
                <w:rFonts w:ascii="Times New Roman" w:hAnsi="Times New Roman" w:cs="Times New Roman"/>
                <w:sz w:val="24"/>
                <w:szCs w:val="24"/>
              </w:rPr>
              <w:t>врач-радиолог,</w:t>
            </w:r>
            <w:r w:rsidRPr="009701C3">
              <w:t xml:space="preserve"> </w:t>
            </w:r>
            <w:r w:rsidRPr="009701C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радиологическим отделением головного учреждения  ГБУЗ НО «НОКОД»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  <w:p w:rsidR="002D1A4F" w:rsidRPr="009701C3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13.35-13.55 «Лекарственная терапия пациентов с раком головы и шеи»</w:t>
            </w:r>
          </w:p>
          <w:p w:rsidR="002D1A4F" w:rsidRPr="00EA021E" w:rsidRDefault="002D1A4F" w:rsidP="002D1A4F">
            <w:pPr>
              <w:ind w:righ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Георгиевна, </w:t>
            </w:r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к.м.н., заведующая отделением химиотерапии  ГБУЗ НО «НОКОД», г. Нижний Новгород</w:t>
            </w:r>
          </w:p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2D1A4F" w:rsidRPr="00FB28D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13.20-13.40 </w:t>
            </w:r>
            <w:r w:rsidRPr="00FB28DF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методы лечения МКРРПЖ»</w:t>
            </w:r>
          </w:p>
          <w:p w:rsidR="002D1A4F" w:rsidRPr="00461EE6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B28DF">
              <w:rPr>
                <w:rFonts w:ascii="Times New Roman" w:hAnsi="Times New Roman" w:cs="Times New Roman"/>
                <w:b/>
                <w:sz w:val="24"/>
                <w:szCs w:val="24"/>
              </w:rPr>
              <w:t>Нюшко</w:t>
            </w:r>
            <w:proofErr w:type="spellEnd"/>
            <w:r w:rsidRPr="00FB2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 Михайлович, </w:t>
            </w:r>
            <w:r w:rsidRPr="00FB28DF">
              <w:rPr>
                <w:rFonts w:ascii="Times New Roman" w:hAnsi="Times New Roman" w:cs="Times New Roman"/>
                <w:sz w:val="24"/>
                <w:szCs w:val="24"/>
              </w:rPr>
              <w:t xml:space="preserve">д.м.н., ведущий научный сотрудник отделения </w:t>
            </w:r>
            <w:proofErr w:type="spellStart"/>
            <w:r w:rsidRPr="00FB28DF">
              <w:rPr>
                <w:rFonts w:ascii="Times New Roman" w:hAnsi="Times New Roman" w:cs="Times New Roman"/>
                <w:sz w:val="24"/>
                <w:szCs w:val="24"/>
              </w:rPr>
              <w:t>онкоурологии</w:t>
            </w:r>
            <w:proofErr w:type="spellEnd"/>
            <w:r w:rsidRPr="00FB28DF">
              <w:rPr>
                <w:rFonts w:ascii="Times New Roman" w:hAnsi="Times New Roman" w:cs="Times New Roman"/>
                <w:sz w:val="24"/>
                <w:szCs w:val="24"/>
              </w:rPr>
              <w:t xml:space="preserve"> МНИОИ им Герцена, г. Москва</w:t>
            </w:r>
          </w:p>
          <w:p w:rsidR="002D1A4F" w:rsidRPr="00461EE6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A4F" w:rsidTr="002D1A4F">
        <w:trPr>
          <w:gridAfter w:val="2"/>
          <w:wAfter w:w="6788" w:type="dxa"/>
          <w:trHeight w:val="267"/>
        </w:trPr>
        <w:tc>
          <w:tcPr>
            <w:tcW w:w="3964" w:type="dxa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13.40-13.45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Дискуссия</w:t>
            </w:r>
          </w:p>
        </w:tc>
        <w:tc>
          <w:tcPr>
            <w:tcW w:w="4253" w:type="dxa"/>
            <w:gridSpan w:val="2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13.35-13.40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Дискуссия</w:t>
            </w:r>
          </w:p>
        </w:tc>
        <w:tc>
          <w:tcPr>
            <w:tcW w:w="4280" w:type="dxa"/>
            <w:gridSpan w:val="2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13.55-14.00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Дискуссия</w:t>
            </w:r>
          </w:p>
        </w:tc>
        <w:tc>
          <w:tcPr>
            <w:tcW w:w="3658" w:type="dxa"/>
          </w:tcPr>
          <w:p w:rsidR="002D1A4F" w:rsidRPr="007352E7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13.40-13.45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Дискуссия</w:t>
            </w:r>
          </w:p>
        </w:tc>
      </w:tr>
      <w:tr w:rsidR="002D1A4F" w:rsidTr="002D1A4F">
        <w:trPr>
          <w:gridAfter w:val="2"/>
          <w:wAfter w:w="6788" w:type="dxa"/>
          <w:trHeight w:val="3037"/>
        </w:trPr>
        <w:tc>
          <w:tcPr>
            <w:tcW w:w="3964" w:type="dxa"/>
          </w:tcPr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13.45-14.05 «Методы лучевой диагностики в </w:t>
            </w:r>
            <w:proofErr w:type="spellStart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стадировании</w:t>
            </w:r>
            <w:proofErr w:type="spellEnd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рака прямой кишки»</w:t>
            </w:r>
          </w:p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Захарова Елена Михайловна,  </w:t>
            </w:r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к.м.н., заведующий отделения лучевой диагностики, врач — рентгенолог  ГБУЗ НО «НОКОД», г. Нижний Новгород</w:t>
            </w:r>
            <w:proofErr w:type="gramEnd"/>
          </w:p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D1A4F" w:rsidRPr="001C12D8" w:rsidRDefault="002D1A4F" w:rsidP="002D1A4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13.40-14.00 </w:t>
            </w:r>
            <w:r w:rsidRPr="001C1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«Современная стратегия лучевой терапии при метастатическом поражении головного мозга»</w:t>
            </w:r>
          </w:p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Голанов Андрей Владимирович, </w:t>
            </w:r>
            <w:r>
              <w:t xml:space="preserve"> </w:t>
            </w:r>
            <w:r w:rsidRPr="004A726F">
              <w:rPr>
                <w:rFonts w:ascii="Times New Roman" w:hAnsi="Times New Roman" w:cs="Times New Roman"/>
                <w:sz w:val="24"/>
                <w:szCs w:val="24"/>
              </w:rPr>
              <w:t xml:space="preserve">д.м.н., профессор, заведующий отделением радиологии и </w:t>
            </w:r>
            <w:proofErr w:type="spellStart"/>
            <w:r w:rsidRPr="004A726F">
              <w:rPr>
                <w:rFonts w:ascii="Times New Roman" w:hAnsi="Times New Roman" w:cs="Times New Roman"/>
                <w:sz w:val="24"/>
                <w:szCs w:val="24"/>
              </w:rPr>
              <w:t>радиохирургии</w:t>
            </w:r>
            <w:proofErr w:type="spellEnd"/>
            <w:r w:rsidRPr="004A726F">
              <w:rPr>
                <w:rFonts w:ascii="Times New Roman" w:hAnsi="Times New Roman" w:cs="Times New Roman"/>
                <w:sz w:val="24"/>
                <w:szCs w:val="24"/>
              </w:rPr>
              <w:t xml:space="preserve"> НИИ Нейрохирургии им. Бурденко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26F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4A7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1A4F" w:rsidRPr="0028026F" w:rsidRDefault="002D1A4F" w:rsidP="002D1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14.00-14.15 «Хирургическое лечение рака головы и шеи»</w:t>
            </w:r>
          </w:p>
          <w:p w:rsidR="002D1A4F" w:rsidRPr="00EA021E" w:rsidRDefault="002D1A4F" w:rsidP="002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Сикорский Дмитрий Валентинович</w:t>
            </w:r>
            <w:r w:rsidRPr="00EA02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к.м</w:t>
            </w:r>
            <w:proofErr w:type="gramStart"/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, врач онколог,</w:t>
            </w:r>
            <w:r w:rsidRPr="00EA021E">
              <w:t xml:space="preserve"> з</w:t>
            </w:r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аведующий 2-м онкологическим отделением ГБУЗ НО «НОКОД», г. Нижний Новгород</w:t>
            </w:r>
          </w:p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13.45-14.00 «Клинические примеры успешной терапии пациентов с МКРРПЖ»</w:t>
            </w:r>
          </w:p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Георгиевна, </w:t>
            </w:r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к.м.н., заведующая отделением химиотерапии  ГБУЗ НО «НОКОД», г. Нижний Новгород</w:t>
            </w:r>
          </w:p>
        </w:tc>
      </w:tr>
      <w:tr w:rsidR="002D1A4F" w:rsidTr="002D1A4F">
        <w:trPr>
          <w:gridAfter w:val="2"/>
          <w:wAfter w:w="6788" w:type="dxa"/>
          <w:trHeight w:val="70"/>
        </w:trPr>
        <w:tc>
          <w:tcPr>
            <w:tcW w:w="3964" w:type="dxa"/>
          </w:tcPr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14.05-14.10</w:t>
            </w:r>
            <w:r w:rsidRPr="00EA021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Дискуссия</w:t>
            </w:r>
          </w:p>
        </w:tc>
        <w:tc>
          <w:tcPr>
            <w:tcW w:w="4253" w:type="dxa"/>
            <w:gridSpan w:val="2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14.00-14.05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Дискуссия</w:t>
            </w:r>
          </w:p>
        </w:tc>
        <w:tc>
          <w:tcPr>
            <w:tcW w:w="4280" w:type="dxa"/>
            <w:gridSpan w:val="2"/>
          </w:tcPr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14.15-14.20 </w:t>
            </w:r>
            <w:r w:rsidRPr="00EA021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Дискуссия</w:t>
            </w:r>
          </w:p>
        </w:tc>
        <w:tc>
          <w:tcPr>
            <w:tcW w:w="3658" w:type="dxa"/>
          </w:tcPr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14.00-14.05 </w:t>
            </w:r>
            <w:r w:rsidRPr="00EA021E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Дискуссия</w:t>
            </w:r>
          </w:p>
        </w:tc>
      </w:tr>
      <w:tr w:rsidR="002D1A4F" w:rsidTr="002D1A4F">
        <w:trPr>
          <w:gridAfter w:val="2"/>
          <w:wAfter w:w="6788" w:type="dxa"/>
          <w:trHeight w:val="267"/>
        </w:trPr>
        <w:tc>
          <w:tcPr>
            <w:tcW w:w="3964" w:type="dxa"/>
          </w:tcPr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14.10-14.25 «Современные подходы терапии меланомы кожи»</w:t>
            </w:r>
          </w:p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Георгиевна, </w:t>
            </w:r>
            <w:r w:rsidRPr="00EA021E">
              <w:rPr>
                <w:rFonts w:ascii="Times New Roman" w:hAnsi="Times New Roman" w:cs="Times New Roman"/>
                <w:sz w:val="24"/>
                <w:szCs w:val="24"/>
              </w:rPr>
              <w:t xml:space="preserve">к.м.н., заведующая отделением химиотерапии  ГБУЗ НО </w:t>
            </w:r>
            <w:r w:rsidRPr="00EA0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«НОКОД», г. Нижний Новгород</w:t>
            </w: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2D1A4F" w:rsidRPr="003602D0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14.05-14.25 </w:t>
            </w:r>
            <w:r>
              <w:t>«</w:t>
            </w:r>
            <w:r w:rsidRPr="00A60094">
              <w:rPr>
                <w:rFonts w:ascii="Times New Roman" w:hAnsi="Times New Roman" w:cs="Times New Roman"/>
                <w:b/>
                <w:sz w:val="24"/>
                <w:szCs w:val="24"/>
              </w:rPr>
              <w:t>Образ пациента со злокачественным новообразованием головы и шеи. Методики психологической работы в стац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ионаре  и на этапе реабилитации»</w:t>
            </w:r>
            <w:r w:rsidRPr="003602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60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Дементьева Ольга Вячеславовна,  </w:t>
            </w:r>
            <w:r w:rsidRPr="00A6009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возглавляет психологическую службу в ГБУЗ НО «НОКОД», г. Нижний Новгород </w:t>
            </w:r>
          </w:p>
          <w:p w:rsidR="002D1A4F" w:rsidRPr="0028026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14.20-14.35 «Лучевая терапия в сочетании с введением </w:t>
            </w:r>
            <w:proofErr w:type="spellStart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цетуксимаба</w:t>
            </w:r>
            <w:proofErr w:type="spellEnd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больного раком гортаноглотки IV стадии. Клинический случай»</w:t>
            </w: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Седова Елена Сергеевна, </w:t>
            </w:r>
            <w:r w:rsidRPr="00EA021E">
              <w:t xml:space="preserve"> </w:t>
            </w:r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ГБУЗ НО «НОКОД», г. Нижний Новгород</w:t>
            </w:r>
          </w:p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vMerge w:val="restart"/>
          </w:tcPr>
          <w:p w:rsidR="002D1A4F" w:rsidRPr="005A4667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ЗАЛ СТАНДАРТ 2</w:t>
            </w:r>
            <w:r w:rsidRPr="005A46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br/>
              <w:t>14.10-14.30</w:t>
            </w:r>
            <w:r w:rsidRPr="005A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A4667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совещание по изменениям КСГ и разбор ошибок работы с первичным звеном</w:t>
            </w:r>
          </w:p>
          <w:p w:rsidR="002D1A4F" w:rsidRPr="005A4667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Майорова Марина </w:t>
            </w:r>
            <w:r w:rsidRPr="005A46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Анатольевна, </w:t>
            </w:r>
            <w:r w:rsidRPr="005A4667">
              <w:rPr>
                <w:rFonts w:ascii="Times New Roman" w:hAnsi="Times New Roman" w:cs="Times New Roman"/>
                <w:sz w:val="24"/>
                <w:szCs w:val="24"/>
              </w:rPr>
              <w:t xml:space="preserve"> ГБУЗ НО «НОКОД», г. Нижний Новгород</w:t>
            </w:r>
          </w:p>
          <w:p w:rsidR="002D1A4F" w:rsidRPr="005A4667" w:rsidRDefault="002D1A4F" w:rsidP="002D1A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46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14.30.-14.50</w:t>
            </w:r>
            <w:r w:rsidRPr="005A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A4667">
              <w:rPr>
                <w:sz w:val="28"/>
                <w:szCs w:val="28"/>
              </w:rPr>
              <w:t xml:space="preserve"> </w:t>
            </w:r>
            <w:r w:rsidRPr="005A4667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годовой отчетной формы №7 «Сведения о злокачественных новообразованиях»</w:t>
            </w:r>
          </w:p>
          <w:p w:rsidR="002D1A4F" w:rsidRPr="005A4667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4667">
              <w:rPr>
                <w:rFonts w:ascii="Times New Roman" w:hAnsi="Times New Roman" w:cs="Times New Roman"/>
                <w:b/>
                <w:sz w:val="24"/>
                <w:szCs w:val="24"/>
              </w:rPr>
              <w:t>Шадрова</w:t>
            </w:r>
            <w:proofErr w:type="spellEnd"/>
            <w:r w:rsidRPr="005A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Михайловна, </w:t>
            </w:r>
            <w:r w:rsidRPr="005A46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br/>
            </w:r>
            <w:r w:rsidRPr="005A4667">
              <w:rPr>
                <w:rFonts w:ascii="Times New Roman" w:hAnsi="Times New Roman" w:cs="Times New Roman"/>
                <w:sz w:val="24"/>
                <w:szCs w:val="24"/>
              </w:rPr>
              <w:t>ГБУЗ НО «НОКОД», г. Нижний Новгород</w:t>
            </w:r>
          </w:p>
          <w:p w:rsidR="002D1A4F" w:rsidRPr="005A4667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14.50-15.10</w:t>
            </w:r>
            <w:r w:rsidRPr="005A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A4667">
              <w:rPr>
                <w:sz w:val="28"/>
                <w:szCs w:val="28"/>
              </w:rPr>
              <w:t xml:space="preserve"> </w:t>
            </w:r>
            <w:r w:rsidRPr="005A4667">
              <w:rPr>
                <w:rFonts w:ascii="Times New Roman" w:hAnsi="Times New Roman" w:cs="Times New Roman"/>
                <w:b/>
                <w:sz w:val="24"/>
                <w:szCs w:val="24"/>
              </w:rPr>
              <w:t>Ведение электронной базы онкологических больных в программе «Канцер-регистр»</w:t>
            </w:r>
          </w:p>
          <w:p w:rsidR="002D1A4F" w:rsidRPr="005A4667" w:rsidRDefault="002D1A4F" w:rsidP="002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667">
              <w:rPr>
                <w:rFonts w:ascii="Times New Roman" w:hAnsi="Times New Roman" w:cs="Times New Roman"/>
                <w:b/>
                <w:sz w:val="24"/>
                <w:szCs w:val="24"/>
              </w:rPr>
              <w:t>Шадрова</w:t>
            </w:r>
            <w:proofErr w:type="spellEnd"/>
            <w:r w:rsidRPr="005A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Михайловна, </w:t>
            </w:r>
            <w:r w:rsidRPr="005A46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br/>
            </w:r>
            <w:r w:rsidRPr="005A4667">
              <w:rPr>
                <w:rFonts w:ascii="Times New Roman" w:hAnsi="Times New Roman" w:cs="Times New Roman"/>
                <w:sz w:val="24"/>
                <w:szCs w:val="24"/>
              </w:rPr>
              <w:t>ГБУЗ НО «НОКОД», г. Нижний Новгород</w:t>
            </w:r>
          </w:p>
          <w:p w:rsidR="002D1A4F" w:rsidRPr="005A4667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15.10.-15.30</w:t>
            </w:r>
            <w:r w:rsidRPr="005A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A4667">
              <w:rPr>
                <w:rFonts w:ascii="Times New Roman" w:hAnsi="Times New Roman" w:cs="Times New Roman"/>
                <w:b/>
                <w:sz w:val="24"/>
                <w:szCs w:val="24"/>
              </w:rPr>
              <w:t>Телемедицинские консультации</w:t>
            </w:r>
          </w:p>
          <w:p w:rsidR="002D1A4F" w:rsidRPr="005A4667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Ушакова Марина Сергеевна, </w:t>
            </w:r>
          </w:p>
          <w:p w:rsidR="002D1A4F" w:rsidRPr="005A4667" w:rsidRDefault="002D1A4F" w:rsidP="002D1A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4667">
              <w:rPr>
                <w:rFonts w:ascii="Times New Roman" w:hAnsi="Times New Roman" w:cs="Times New Roman"/>
                <w:sz w:val="24"/>
                <w:szCs w:val="24"/>
              </w:rPr>
              <w:t>ГБУЗ НО «НОКОД», г. Нижний Новгород</w:t>
            </w:r>
          </w:p>
          <w:p w:rsidR="002D1A4F" w:rsidRPr="005A4667" w:rsidRDefault="002D1A4F" w:rsidP="002D1A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46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15.30-15.50</w:t>
            </w:r>
            <w:r w:rsidRPr="005A46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A4667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  <w:p w:rsidR="002D1A4F" w:rsidRPr="00BE5F1A" w:rsidRDefault="002D1A4F" w:rsidP="002D1A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4667">
              <w:rPr>
                <w:rFonts w:ascii="Times New Roman" w:hAnsi="Times New Roman" w:cs="Times New Roman"/>
                <w:b/>
                <w:sz w:val="24"/>
                <w:szCs w:val="24"/>
              </w:rPr>
              <w:t>Гребенкина Елена Викторовна,</w:t>
            </w:r>
            <w:r w:rsidRPr="005A4667">
              <w:rPr>
                <w:rFonts w:ascii="Times New Roman" w:hAnsi="Times New Roman" w:cs="Times New Roman"/>
                <w:sz w:val="24"/>
                <w:szCs w:val="24"/>
              </w:rPr>
              <w:t xml:space="preserve"> ГБУЗ НО «НОКОД», г. Нижний Новгород</w:t>
            </w:r>
          </w:p>
        </w:tc>
      </w:tr>
      <w:tr w:rsidR="002D1A4F" w:rsidTr="002D1A4F">
        <w:trPr>
          <w:gridAfter w:val="2"/>
          <w:wAfter w:w="6788" w:type="dxa"/>
          <w:trHeight w:val="267"/>
        </w:trPr>
        <w:tc>
          <w:tcPr>
            <w:tcW w:w="3964" w:type="dxa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14.25-14.30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Дискуссия</w:t>
            </w:r>
          </w:p>
        </w:tc>
        <w:tc>
          <w:tcPr>
            <w:tcW w:w="4253" w:type="dxa"/>
            <w:gridSpan w:val="2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14.25-14.30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Дискуссия</w:t>
            </w:r>
          </w:p>
        </w:tc>
        <w:tc>
          <w:tcPr>
            <w:tcW w:w="4280" w:type="dxa"/>
            <w:gridSpan w:val="2"/>
          </w:tcPr>
          <w:p w:rsidR="002D1A4F" w:rsidRPr="0028026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14.35-14.40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Дискуссия</w:t>
            </w:r>
          </w:p>
        </w:tc>
        <w:tc>
          <w:tcPr>
            <w:tcW w:w="3658" w:type="dxa"/>
            <w:vMerge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A4F" w:rsidTr="002D1A4F">
        <w:trPr>
          <w:gridAfter w:val="2"/>
          <w:wAfter w:w="6788" w:type="dxa"/>
          <w:trHeight w:val="2828"/>
        </w:trPr>
        <w:tc>
          <w:tcPr>
            <w:tcW w:w="3964" w:type="dxa"/>
          </w:tcPr>
          <w:p w:rsidR="002D1A4F" w:rsidRPr="00784796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14.30-14.50  «</w:t>
            </w:r>
            <w:r w:rsidRPr="0044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выявления отдалённых метастазов в </w:t>
            </w:r>
            <w:proofErr w:type="spellStart"/>
            <w:r w:rsidRPr="00443142">
              <w:rPr>
                <w:rFonts w:ascii="Times New Roman" w:hAnsi="Times New Roman" w:cs="Times New Roman"/>
                <w:b/>
                <w:sz w:val="24"/>
                <w:szCs w:val="24"/>
              </w:rPr>
              <w:t>стадировании</w:t>
            </w:r>
            <w:proofErr w:type="spellEnd"/>
            <w:r w:rsidRPr="0044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рака прямой кишки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C7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Захарова Елена Михайловна,  </w:t>
            </w:r>
            <w:r w:rsidRPr="00DE4A59">
              <w:rPr>
                <w:rFonts w:ascii="Times New Roman" w:hAnsi="Times New Roman" w:cs="Times New Roman"/>
                <w:sz w:val="24"/>
                <w:szCs w:val="24"/>
              </w:rPr>
              <w:t xml:space="preserve">к.м.н., </w:t>
            </w:r>
            <w:proofErr w:type="gramStart"/>
            <w:r w:rsidRPr="00DE4A59">
              <w:rPr>
                <w:rFonts w:ascii="Times New Roman" w:hAnsi="Times New Roman" w:cs="Times New Roman"/>
                <w:sz w:val="24"/>
                <w:szCs w:val="24"/>
              </w:rPr>
              <w:t>заведующий отделения</w:t>
            </w:r>
            <w:proofErr w:type="gramEnd"/>
            <w:r w:rsidRPr="00DE4A59">
              <w:rPr>
                <w:rFonts w:ascii="Times New Roman" w:hAnsi="Times New Roman" w:cs="Times New Roman"/>
                <w:sz w:val="24"/>
                <w:szCs w:val="24"/>
              </w:rPr>
              <w:t xml:space="preserve"> лучевой диагностики, врач — рентгенолог  ГБУЗ НО «НОКОД»,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026F">
              <w:rPr>
                <w:rFonts w:ascii="Times New Roman" w:hAnsi="Times New Roman" w:cs="Times New Roman"/>
                <w:sz w:val="24"/>
                <w:szCs w:val="24"/>
              </w:rPr>
              <w:t xml:space="preserve"> г. Нижний Новгород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253" w:type="dxa"/>
            <w:gridSpan w:val="2"/>
          </w:tcPr>
          <w:p w:rsidR="002D1A4F" w:rsidRPr="003602D0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14.30-14.45 «</w:t>
            </w:r>
            <w:r w:rsidRPr="003602D0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методы леч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ения метастазов в головной мозг»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t xml:space="preserve"> </w:t>
            </w:r>
            <w:proofErr w:type="spellStart"/>
            <w:r w:rsidRPr="00E5486D">
              <w:rPr>
                <w:rFonts w:ascii="Times New Roman" w:hAnsi="Times New Roman" w:cs="Times New Roman"/>
                <w:b/>
                <w:sz w:val="24"/>
                <w:szCs w:val="24"/>
              </w:rPr>
              <w:t>Рехалов</w:t>
            </w:r>
            <w:proofErr w:type="spellEnd"/>
            <w:r w:rsidRPr="00E54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Федорович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DE4A5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НХО, врач-нейрохирург высшей категории </w:t>
            </w:r>
            <w:r w:rsidRPr="00DE4A59">
              <w:t xml:space="preserve"> </w:t>
            </w:r>
            <w:r w:rsidRPr="00DE4A59">
              <w:rPr>
                <w:rFonts w:ascii="Times New Roman" w:hAnsi="Times New Roman" w:cs="Times New Roman"/>
                <w:sz w:val="24"/>
                <w:szCs w:val="24"/>
              </w:rPr>
              <w:t>ФБУЗ ПОМЦ ФМБА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Нижний Новгород</w:t>
            </w:r>
          </w:p>
          <w:p w:rsidR="002D1A4F" w:rsidRPr="00784796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0" w:type="dxa"/>
            <w:gridSpan w:val="2"/>
          </w:tcPr>
          <w:p w:rsidR="002D1A4F" w:rsidRPr="00784796" w:rsidRDefault="002D1A4F" w:rsidP="002D1A4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2D1A4F" w:rsidRPr="00784796" w:rsidRDefault="002D1A4F" w:rsidP="002D1A4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A4F" w:rsidTr="002D1A4F">
        <w:trPr>
          <w:gridAfter w:val="2"/>
          <w:wAfter w:w="6788" w:type="dxa"/>
          <w:trHeight w:val="165"/>
        </w:trPr>
        <w:tc>
          <w:tcPr>
            <w:tcW w:w="3964" w:type="dxa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14.50-15.00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Дискуссия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gridSpan w:val="2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14.45-15.00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Дискуссия</w:t>
            </w:r>
          </w:p>
        </w:tc>
        <w:tc>
          <w:tcPr>
            <w:tcW w:w="4280" w:type="dxa"/>
            <w:gridSpan w:val="2"/>
          </w:tcPr>
          <w:p w:rsidR="002D1A4F" w:rsidRDefault="002D1A4F" w:rsidP="002D1A4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2D1A4F" w:rsidRPr="00CE59FE" w:rsidRDefault="002D1A4F" w:rsidP="002D1A4F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A4F" w:rsidTr="002D1A4F">
        <w:trPr>
          <w:gridAfter w:val="2"/>
          <w:wAfter w:w="6788" w:type="dxa"/>
          <w:trHeight w:val="409"/>
        </w:trPr>
        <w:tc>
          <w:tcPr>
            <w:tcW w:w="16155" w:type="dxa"/>
            <w:gridSpan w:val="6"/>
          </w:tcPr>
          <w:p w:rsidR="002D1A4F" w:rsidRPr="00975EE1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A4F" w:rsidTr="002D1A4F">
        <w:trPr>
          <w:gridAfter w:val="2"/>
          <w:wAfter w:w="6788" w:type="dxa"/>
          <w:trHeight w:val="276"/>
        </w:trPr>
        <w:tc>
          <w:tcPr>
            <w:tcW w:w="16155" w:type="dxa"/>
            <w:gridSpan w:val="6"/>
          </w:tcPr>
          <w:p w:rsidR="002D1A4F" w:rsidRPr="00784796" w:rsidRDefault="002D1A4F" w:rsidP="002D1A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4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2018 года</w:t>
            </w:r>
          </w:p>
        </w:tc>
      </w:tr>
      <w:tr w:rsidR="002D1A4F" w:rsidTr="002D1A4F">
        <w:trPr>
          <w:gridAfter w:val="2"/>
          <w:wAfter w:w="6788" w:type="dxa"/>
          <w:trHeight w:val="276"/>
        </w:trPr>
        <w:tc>
          <w:tcPr>
            <w:tcW w:w="16155" w:type="dxa"/>
            <w:gridSpan w:val="6"/>
          </w:tcPr>
          <w:p w:rsidR="002D1A4F" w:rsidRPr="00975EE1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F5AF7">
              <w:rPr>
                <w:rFonts w:ascii="Times New Roman" w:hAnsi="Times New Roman" w:cs="Times New Roman"/>
                <w:b/>
                <w:sz w:val="24"/>
                <w:szCs w:val="24"/>
              </w:rPr>
              <w:t>8.30-9.30 Регистрация участников</w:t>
            </w:r>
          </w:p>
        </w:tc>
      </w:tr>
      <w:tr w:rsidR="002D1A4F" w:rsidTr="002D1A4F">
        <w:trPr>
          <w:gridAfter w:val="2"/>
          <w:wAfter w:w="6788" w:type="dxa"/>
          <w:trHeight w:val="396"/>
        </w:trPr>
        <w:tc>
          <w:tcPr>
            <w:tcW w:w="16155" w:type="dxa"/>
            <w:gridSpan w:val="6"/>
          </w:tcPr>
          <w:p w:rsidR="002D1A4F" w:rsidRPr="00784796" w:rsidRDefault="002D1A4F" w:rsidP="002D1A4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4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Пленарное заседание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</w:t>
            </w:r>
            <w:r w:rsidRPr="0078479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ЗАЛ ЛЮКС</w:t>
            </w:r>
          </w:p>
        </w:tc>
      </w:tr>
      <w:tr w:rsidR="002D1A4F" w:rsidTr="002D1A4F">
        <w:trPr>
          <w:gridAfter w:val="2"/>
          <w:wAfter w:w="6788" w:type="dxa"/>
          <w:trHeight w:val="396"/>
        </w:trPr>
        <w:tc>
          <w:tcPr>
            <w:tcW w:w="16155" w:type="dxa"/>
            <w:gridSpan w:val="6"/>
          </w:tcPr>
          <w:p w:rsidR="002D1A4F" w:rsidRPr="00EF5AF7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9.30-9.40 Открытие конференции. Приветственное слово </w:t>
            </w:r>
          </w:p>
          <w:p w:rsidR="002D1A4F" w:rsidRPr="00EF5AF7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Железин Олег Валерьевич, к.м.н., главный врач ГБУЗ НО «НОКОД»,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председатель Правления НРОО </w:t>
            </w:r>
            <w:r w:rsidRPr="00EF5AF7">
              <w:rPr>
                <w:rFonts w:ascii="Times New Roman" w:hAnsi="Times New Roman" w:cs="Times New Roman"/>
                <w:b/>
                <w:sz w:val="24"/>
                <w:szCs w:val="24"/>
              </w:rPr>
              <w:t>«Врачебная палата»</w:t>
            </w:r>
          </w:p>
        </w:tc>
      </w:tr>
      <w:tr w:rsidR="002D1A4F" w:rsidTr="002D1A4F">
        <w:trPr>
          <w:gridAfter w:val="2"/>
          <w:wAfter w:w="6788" w:type="dxa"/>
          <w:trHeight w:val="396"/>
        </w:trPr>
        <w:tc>
          <w:tcPr>
            <w:tcW w:w="16155" w:type="dxa"/>
            <w:gridSpan w:val="6"/>
          </w:tcPr>
          <w:p w:rsidR="002D1A4F" w:rsidRPr="00EF5AF7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9.40-9.50   Приветственное слово </w:t>
            </w:r>
          </w:p>
          <w:p w:rsidR="002D1A4F" w:rsidRPr="00EF5AF7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5AF7">
              <w:rPr>
                <w:rFonts w:ascii="Times New Roman" w:hAnsi="Times New Roman" w:cs="Times New Roman"/>
                <w:b/>
                <w:sz w:val="24"/>
                <w:szCs w:val="24"/>
              </w:rPr>
              <w:t>Баландина</w:t>
            </w:r>
            <w:proofErr w:type="spellEnd"/>
            <w:r w:rsidRPr="00EF5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Анатольевна, заместитель главного врача по медицинской части ГБУЗ НО «НОКОД»</w:t>
            </w:r>
          </w:p>
        </w:tc>
      </w:tr>
      <w:tr w:rsidR="002D1A4F" w:rsidTr="002D1A4F">
        <w:trPr>
          <w:gridAfter w:val="2"/>
          <w:wAfter w:w="6788" w:type="dxa"/>
          <w:trHeight w:val="396"/>
        </w:trPr>
        <w:tc>
          <w:tcPr>
            <w:tcW w:w="16155" w:type="dxa"/>
            <w:gridSpan w:val="6"/>
          </w:tcPr>
          <w:p w:rsidR="002D1A4F" w:rsidRPr="00EF5AF7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F7">
              <w:rPr>
                <w:rFonts w:ascii="Times New Roman" w:hAnsi="Times New Roman" w:cs="Times New Roman"/>
                <w:b/>
                <w:sz w:val="24"/>
                <w:szCs w:val="24"/>
              </w:rPr>
              <w:t>9.50-10.00 Приветственное слово</w:t>
            </w:r>
          </w:p>
          <w:p w:rsidR="002D1A4F" w:rsidRPr="00EF5AF7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F5AF7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F5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Георгиевна, к.м.н. </w:t>
            </w:r>
            <w:proofErr w:type="gramStart"/>
            <w:r w:rsidRPr="00EF5AF7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proofErr w:type="gramEnd"/>
            <w:r w:rsidRPr="00EF5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химиотерапевт ГБУЗ НО «НОКОД», заведующая дневным стационаром </w:t>
            </w:r>
            <w:proofErr w:type="spellStart"/>
            <w:r w:rsidRPr="00EF5AF7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поликлинико</w:t>
            </w:r>
            <w:proofErr w:type="spellEnd"/>
            <w:r w:rsidRPr="00EF5AF7">
              <w:rPr>
                <w:rFonts w:ascii="Times New Roman" w:hAnsi="Times New Roman" w:cs="Times New Roman"/>
                <w:b/>
                <w:sz w:val="24"/>
                <w:szCs w:val="24"/>
              </w:rPr>
              <w:t>-диагностического отделения областного онкологического диспансера</w:t>
            </w:r>
          </w:p>
        </w:tc>
      </w:tr>
      <w:tr w:rsidR="002D1A4F" w:rsidTr="002D1A4F">
        <w:trPr>
          <w:gridAfter w:val="2"/>
          <w:wAfter w:w="6788" w:type="dxa"/>
          <w:trHeight w:val="396"/>
        </w:trPr>
        <w:tc>
          <w:tcPr>
            <w:tcW w:w="16155" w:type="dxa"/>
            <w:gridSpan w:val="6"/>
          </w:tcPr>
          <w:p w:rsidR="002D1A4F" w:rsidRPr="00FD2789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FD27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FD27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00-10.20</w:t>
            </w:r>
            <w:r w:rsidRPr="00FD2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«Химиолучевое лечение рака легкого - современные подходы» </w:t>
            </w:r>
            <w:r>
              <w:t xml:space="preserve"> </w:t>
            </w:r>
            <w:r>
              <w:br/>
            </w:r>
            <w:r w:rsidRPr="00FD2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Масленникова Анна Владимировна, </w:t>
            </w:r>
            <w:r>
              <w:t xml:space="preserve"> </w:t>
            </w:r>
            <w:r w:rsidRPr="00FD2789">
              <w:rPr>
                <w:rFonts w:ascii="Times New Roman" w:hAnsi="Times New Roman" w:cs="Times New Roman"/>
                <w:sz w:val="24"/>
                <w:szCs w:val="24"/>
              </w:rPr>
              <w:t>профессор, д.м.н., врач-радиолог ГБУЗ НО «НОКОД», г. Нижний Новгород</w:t>
            </w:r>
            <w:proofErr w:type="gramEnd"/>
          </w:p>
        </w:tc>
      </w:tr>
      <w:tr w:rsidR="002D1A4F" w:rsidTr="002D1A4F">
        <w:trPr>
          <w:gridAfter w:val="2"/>
          <w:wAfter w:w="6788" w:type="dxa"/>
          <w:trHeight w:val="330"/>
        </w:trPr>
        <w:tc>
          <w:tcPr>
            <w:tcW w:w="16155" w:type="dxa"/>
            <w:gridSpan w:val="6"/>
          </w:tcPr>
          <w:p w:rsidR="002D1A4F" w:rsidRPr="00FD2789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10.20-10.25 </w:t>
            </w:r>
            <w:r w:rsidRPr="00EF5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Дискуссия  </w:t>
            </w:r>
          </w:p>
        </w:tc>
      </w:tr>
      <w:tr w:rsidR="002D1A4F" w:rsidTr="002D1A4F">
        <w:trPr>
          <w:gridAfter w:val="2"/>
          <w:wAfter w:w="6788" w:type="dxa"/>
          <w:trHeight w:val="417"/>
        </w:trPr>
        <w:tc>
          <w:tcPr>
            <w:tcW w:w="16155" w:type="dxa"/>
            <w:gridSpan w:val="6"/>
          </w:tcPr>
          <w:p w:rsidR="002D1A4F" w:rsidRPr="00DE4A59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10.25-10.45 </w:t>
            </w:r>
            <w:r w:rsidRPr="001C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«Использование системы дозиметрического планирования </w:t>
            </w:r>
            <w:proofErr w:type="spellStart"/>
            <w:r w:rsidRPr="001C12D8">
              <w:rPr>
                <w:rFonts w:ascii="Times New Roman" w:hAnsi="Times New Roman" w:cs="Times New Roman"/>
                <w:b/>
                <w:sz w:val="24"/>
                <w:szCs w:val="24"/>
              </w:rPr>
              <w:t>iPlan</w:t>
            </w:r>
            <w:proofErr w:type="spellEnd"/>
            <w:r w:rsidRPr="001C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системы позиционирования </w:t>
            </w:r>
            <w:proofErr w:type="spellStart"/>
            <w:r w:rsidRPr="001C12D8">
              <w:rPr>
                <w:rFonts w:ascii="Times New Roman" w:hAnsi="Times New Roman" w:cs="Times New Roman"/>
                <w:b/>
                <w:sz w:val="24"/>
                <w:szCs w:val="24"/>
              </w:rPr>
              <w:t>ExacTrac</w:t>
            </w:r>
            <w:proofErr w:type="spellEnd"/>
            <w:r w:rsidRPr="001C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стереотаксической </w:t>
            </w:r>
            <w:proofErr w:type="spellStart"/>
            <w:r w:rsidRPr="001C12D8">
              <w:rPr>
                <w:rFonts w:ascii="Times New Roman" w:hAnsi="Times New Roman" w:cs="Times New Roman"/>
                <w:b/>
                <w:sz w:val="24"/>
                <w:szCs w:val="24"/>
              </w:rPr>
              <w:t>радиохирургии</w:t>
            </w:r>
            <w:proofErr w:type="spellEnd"/>
            <w:r w:rsidRPr="001C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РНИОИ»</w:t>
            </w:r>
            <w:r w:rsidRPr="001C12D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D27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Командиров  Максим Александрович,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эксперт-физик, </w:t>
            </w:r>
            <w:r w:rsidRPr="00AA0098">
              <w:rPr>
                <w:rFonts w:ascii="Times New Roman" w:hAnsi="Times New Roman" w:cs="Times New Roman"/>
              </w:rPr>
              <w:t xml:space="preserve"> Ростовская онкология НИИ</w:t>
            </w:r>
            <w:r>
              <w:rPr>
                <w:rFonts w:ascii="Times New Roman" w:hAnsi="Times New Roman" w:cs="Times New Roman"/>
              </w:rPr>
              <w:t>, г. Ростов-на Дону</w:t>
            </w:r>
          </w:p>
        </w:tc>
      </w:tr>
      <w:tr w:rsidR="002D1A4F" w:rsidTr="002D1A4F">
        <w:trPr>
          <w:gridAfter w:val="2"/>
          <w:wAfter w:w="6788" w:type="dxa"/>
          <w:trHeight w:val="417"/>
        </w:trPr>
        <w:tc>
          <w:tcPr>
            <w:tcW w:w="16155" w:type="dxa"/>
            <w:gridSpan w:val="6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10.45-10.50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Дискуссия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2D1A4F" w:rsidTr="002D1A4F">
        <w:trPr>
          <w:gridAfter w:val="2"/>
          <w:wAfter w:w="6788" w:type="dxa"/>
          <w:trHeight w:val="550"/>
        </w:trPr>
        <w:tc>
          <w:tcPr>
            <w:tcW w:w="16155" w:type="dxa"/>
            <w:gridSpan w:val="6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10.50-11.10</w:t>
            </w:r>
            <w:r w:rsidRPr="001C12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63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Радиохирургический комплекс </w:t>
            </w:r>
            <w:proofErr w:type="spellStart"/>
            <w:r w:rsidRPr="00863F7D">
              <w:rPr>
                <w:rFonts w:ascii="Times New Roman" w:hAnsi="Times New Roman" w:cs="Times New Roman"/>
                <w:b/>
                <w:sz w:val="24"/>
                <w:szCs w:val="24"/>
              </w:rPr>
              <w:t>Novalis</w:t>
            </w:r>
            <w:proofErr w:type="spellEnd"/>
            <w:r w:rsidRPr="00863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F7D">
              <w:rPr>
                <w:rFonts w:ascii="Times New Roman" w:hAnsi="Times New Roman" w:cs="Times New Roman"/>
                <w:b/>
                <w:sz w:val="24"/>
                <w:szCs w:val="24"/>
              </w:rPr>
              <w:t>Tx</w:t>
            </w:r>
            <w:proofErr w:type="spellEnd"/>
            <w:r w:rsidRPr="00863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клинической практике Ростовского научно-исследовательского онкологического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863F7D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D1A4F" w:rsidRPr="00AA0098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0098">
              <w:rPr>
                <w:rFonts w:ascii="Times New Roman" w:hAnsi="Times New Roman" w:cs="Times New Roman"/>
                <w:b/>
                <w:sz w:val="24"/>
                <w:szCs w:val="24"/>
              </w:rPr>
              <w:t>Сакун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Георгиевич, </w:t>
            </w:r>
            <w:r w:rsidRPr="00AA00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A0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к.м.н., врач-</w:t>
            </w:r>
            <w:proofErr w:type="spellStart"/>
            <w:r w:rsidRPr="00AA0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радиотерапевт</w:t>
            </w:r>
            <w:proofErr w:type="spellEnd"/>
            <w:r w:rsidRPr="00AA00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нейрохирург</w:t>
            </w:r>
            <w:r w:rsidRPr="00AA0098">
              <w:rPr>
                <w:rFonts w:ascii="Times New Roman" w:hAnsi="Times New Roman" w:cs="Times New Roman"/>
              </w:rPr>
              <w:t>,</w:t>
            </w:r>
            <w:r w:rsidRPr="00AA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Виталий Игоревич </w:t>
            </w:r>
            <w:proofErr w:type="spellStart"/>
            <w:r w:rsidRPr="00AA0098">
              <w:rPr>
                <w:rFonts w:ascii="Times New Roman" w:hAnsi="Times New Roman" w:cs="Times New Roman"/>
                <w:b/>
                <w:sz w:val="24"/>
                <w:szCs w:val="24"/>
              </w:rPr>
              <w:t>Вошедский</w:t>
            </w:r>
            <w:proofErr w:type="spellEnd"/>
            <w:r w:rsidRPr="00AA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A009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A00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врач-</w:t>
            </w:r>
            <w:proofErr w:type="spellStart"/>
            <w:r w:rsidRPr="00AA00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радиотерапевт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A0098">
              <w:rPr>
                <w:rFonts w:ascii="Times New Roman" w:hAnsi="Times New Roman" w:cs="Times New Roman"/>
              </w:rPr>
              <w:t xml:space="preserve"> Ростовская онкология НИИ</w:t>
            </w:r>
            <w:r>
              <w:rPr>
                <w:rFonts w:ascii="Times New Roman" w:hAnsi="Times New Roman" w:cs="Times New Roman"/>
              </w:rPr>
              <w:t>, г. Ростов-на Дону</w:t>
            </w:r>
          </w:p>
        </w:tc>
      </w:tr>
      <w:tr w:rsidR="002D1A4F" w:rsidTr="002D1A4F">
        <w:trPr>
          <w:gridAfter w:val="2"/>
          <w:wAfter w:w="6788" w:type="dxa"/>
          <w:trHeight w:val="296"/>
        </w:trPr>
        <w:tc>
          <w:tcPr>
            <w:tcW w:w="16155" w:type="dxa"/>
            <w:gridSpan w:val="6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11.10-11.15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Дискуссия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2D1A4F" w:rsidTr="002D1A4F">
        <w:trPr>
          <w:gridAfter w:val="2"/>
          <w:wAfter w:w="6788" w:type="dxa"/>
          <w:trHeight w:val="552"/>
        </w:trPr>
        <w:tc>
          <w:tcPr>
            <w:tcW w:w="16155" w:type="dxa"/>
            <w:gridSpan w:val="6"/>
          </w:tcPr>
          <w:p w:rsidR="002D1A4F" w:rsidRPr="00DE4A59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11.15-11.40 «</w:t>
            </w:r>
            <w:r w:rsidRPr="00D07C6A"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Лекарственная терапия рака яичников и рака шейки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атки»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Покатаев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Анатольевич, </w:t>
            </w:r>
            <w:r w:rsidRPr="00DE4A59">
              <w:rPr>
                <w:rFonts w:ascii="Times New Roman" w:hAnsi="Times New Roman" w:cs="Times New Roman"/>
                <w:sz w:val="24"/>
                <w:szCs w:val="24"/>
              </w:rPr>
              <w:t>к.м.н., старший научный сотрудник отделения клинической фармакологии и химиотерапии ФГБУ «НМИЦ онкологии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Блохина» Минздрава России, г. Москва</w:t>
            </w:r>
          </w:p>
        </w:tc>
      </w:tr>
      <w:tr w:rsidR="002D1A4F" w:rsidTr="002D1A4F">
        <w:trPr>
          <w:gridAfter w:val="2"/>
          <w:wAfter w:w="6788" w:type="dxa"/>
          <w:trHeight w:val="288"/>
        </w:trPr>
        <w:tc>
          <w:tcPr>
            <w:tcW w:w="16155" w:type="dxa"/>
            <w:gridSpan w:val="6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11.40-11.45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Дискуссия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2D1A4F" w:rsidTr="002D1A4F">
        <w:trPr>
          <w:gridAfter w:val="2"/>
          <w:wAfter w:w="6788" w:type="dxa"/>
          <w:trHeight w:val="419"/>
        </w:trPr>
        <w:tc>
          <w:tcPr>
            <w:tcW w:w="16155" w:type="dxa"/>
            <w:gridSpan w:val="6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11.45-12.10 «</w:t>
            </w:r>
            <w:r w:rsidRPr="00312D8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Новые возможности </w:t>
            </w:r>
            <w:proofErr w:type="spellStart"/>
            <w:r w:rsidRPr="00312D8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таргетной</w:t>
            </w:r>
            <w:proofErr w:type="spellEnd"/>
            <w:r w:rsidRPr="00312D8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терапии неоперабельного гепатоцеллюлярного рака</w:t>
            </w:r>
            <w:r w:rsidRPr="00312D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D1A4F" w:rsidRPr="0050383F" w:rsidRDefault="002D1A4F" w:rsidP="002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Бредер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Владимирович, </w:t>
            </w:r>
            <w:r w:rsidRPr="00312D8C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D8C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клинических биотехнологий НИИ КО ФГБУ «НМИЦ онкологии им. Н.Н. Блохина» Минздрава России, председатель экспертной группы по разработке практических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RUSSCO</w:t>
            </w:r>
            <w:r w:rsidRPr="0031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лекарственному лечению первичного рака печени,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рака, раздела поддерживающей терапии по лечению фоновых заболеваний печени, г. Москва</w:t>
            </w:r>
          </w:p>
        </w:tc>
      </w:tr>
      <w:tr w:rsidR="002D1A4F" w:rsidTr="002D1A4F">
        <w:trPr>
          <w:gridAfter w:val="2"/>
          <w:wAfter w:w="6788" w:type="dxa"/>
          <w:trHeight w:val="291"/>
        </w:trPr>
        <w:tc>
          <w:tcPr>
            <w:tcW w:w="16155" w:type="dxa"/>
            <w:gridSpan w:val="6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12.10-12.15 </w:t>
            </w:r>
            <w:r w:rsidRPr="00EF5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Дискуссия  </w:t>
            </w:r>
          </w:p>
        </w:tc>
      </w:tr>
      <w:tr w:rsidR="002D1A4F" w:rsidTr="002D1A4F">
        <w:trPr>
          <w:trHeight w:val="419"/>
        </w:trPr>
        <w:tc>
          <w:tcPr>
            <w:tcW w:w="16155" w:type="dxa"/>
            <w:gridSpan w:val="6"/>
          </w:tcPr>
          <w:p w:rsidR="002D1A4F" w:rsidRPr="00FD2789" w:rsidRDefault="002D1A4F" w:rsidP="002D1A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FD278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15-12.30</w:t>
            </w:r>
            <w:r w:rsidRPr="00FD2789">
              <w:rPr>
                <w:rFonts w:ascii="Times New Roman" w:hAnsi="Times New Roman" w:cs="Times New Roman"/>
                <w:b/>
              </w:rPr>
              <w:t xml:space="preserve"> «Диагностика и обнаружение хронического миелоидного лейкоза с помощью новейшего гематологического анализа»</w:t>
            </w:r>
            <w:r w:rsidRPr="00FD2789">
              <w:rPr>
                <w:rFonts w:ascii="Times New Roman" w:hAnsi="Times New Roman" w:cs="Times New Roman"/>
                <w:b/>
              </w:rPr>
              <w:br/>
              <w:t xml:space="preserve">Москаленко Артем Аркадьевич, </w:t>
            </w:r>
            <w:r w:rsidRPr="00FD2789">
              <w:rPr>
                <w:rFonts w:ascii="Times New Roman" w:hAnsi="Times New Roman" w:cs="Times New Roman"/>
              </w:rPr>
              <w:t xml:space="preserve">старший менеджер по продукции по направлению гематология, </w:t>
            </w:r>
            <w:proofErr w:type="spellStart"/>
            <w:r w:rsidRPr="00FD2789">
              <w:rPr>
                <w:rFonts w:ascii="Times New Roman" w:hAnsi="Times New Roman" w:cs="Times New Roman"/>
              </w:rPr>
              <w:t>Сисмекс</w:t>
            </w:r>
            <w:proofErr w:type="spellEnd"/>
            <w:r w:rsidRPr="00FD2789">
              <w:rPr>
                <w:rFonts w:ascii="Times New Roman" w:hAnsi="Times New Roman" w:cs="Times New Roman"/>
              </w:rPr>
              <w:t xml:space="preserve"> Рус, г. Москва.</w:t>
            </w:r>
          </w:p>
          <w:p w:rsidR="002D1A4F" w:rsidRPr="00AF072D" w:rsidRDefault="002D1A4F" w:rsidP="002D1A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</w:tcPr>
          <w:p w:rsidR="002D1A4F" w:rsidRDefault="002D1A4F" w:rsidP="002D1A4F"/>
          <w:p w:rsidR="002D1A4F" w:rsidRDefault="002D1A4F" w:rsidP="002D1A4F"/>
          <w:p w:rsidR="002D1A4F" w:rsidRDefault="002D1A4F" w:rsidP="002D1A4F"/>
        </w:tc>
        <w:tc>
          <w:tcPr>
            <w:tcW w:w="3275" w:type="dxa"/>
          </w:tcPr>
          <w:p w:rsidR="002D1A4F" w:rsidRDefault="002D1A4F" w:rsidP="002D1A4F">
            <w:r w:rsidRPr="00784796">
              <w:rPr>
                <w:rFonts w:ascii="Times New Roman" w:hAnsi="Times New Roman" w:cs="Times New Roman"/>
                <w:b/>
                <w:sz w:val="24"/>
                <w:szCs w:val="24"/>
              </w:rPr>
              <w:t>Секция Рак легкого</w:t>
            </w:r>
          </w:p>
        </w:tc>
      </w:tr>
      <w:tr w:rsidR="002D1A4F" w:rsidTr="002D1A4F">
        <w:trPr>
          <w:trHeight w:val="419"/>
        </w:trPr>
        <w:tc>
          <w:tcPr>
            <w:tcW w:w="16155" w:type="dxa"/>
            <w:gridSpan w:val="6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12.30-12.35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Дискуссия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13" w:type="dxa"/>
          </w:tcPr>
          <w:p w:rsidR="002D1A4F" w:rsidRDefault="002D1A4F" w:rsidP="002D1A4F"/>
        </w:tc>
        <w:tc>
          <w:tcPr>
            <w:tcW w:w="3275" w:type="dxa"/>
          </w:tcPr>
          <w:p w:rsidR="002D1A4F" w:rsidRPr="00784796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A4F" w:rsidTr="002D1A4F">
        <w:trPr>
          <w:trHeight w:val="419"/>
        </w:trPr>
        <w:tc>
          <w:tcPr>
            <w:tcW w:w="16155" w:type="dxa"/>
            <w:gridSpan w:val="6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12.35-13.10 Перерыв</w:t>
            </w:r>
          </w:p>
        </w:tc>
        <w:tc>
          <w:tcPr>
            <w:tcW w:w="3513" w:type="dxa"/>
          </w:tcPr>
          <w:p w:rsidR="002D1A4F" w:rsidRDefault="002D1A4F" w:rsidP="002D1A4F"/>
        </w:tc>
        <w:tc>
          <w:tcPr>
            <w:tcW w:w="3275" w:type="dxa"/>
          </w:tcPr>
          <w:p w:rsidR="002D1A4F" w:rsidRPr="00784796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A4F" w:rsidTr="002D1A4F">
        <w:trPr>
          <w:gridAfter w:val="2"/>
          <w:wAfter w:w="6788" w:type="dxa"/>
          <w:trHeight w:val="411"/>
        </w:trPr>
        <w:tc>
          <w:tcPr>
            <w:tcW w:w="4248" w:type="dxa"/>
            <w:gridSpan w:val="2"/>
          </w:tcPr>
          <w:p w:rsidR="002D1A4F" w:rsidRPr="00784796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796">
              <w:rPr>
                <w:rFonts w:ascii="Times New Roman" w:hAnsi="Times New Roman" w:cs="Times New Roman"/>
                <w:b/>
                <w:sz w:val="24"/>
                <w:szCs w:val="24"/>
              </w:rPr>
              <w:t>Секция РМЖ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Модераторы:</w:t>
            </w:r>
            <w:r>
              <w:t xml:space="preserve"> </w:t>
            </w:r>
            <w:r w:rsidRPr="005F78E2">
              <w:rPr>
                <w:rFonts w:ascii="Times New Roman" w:hAnsi="Times New Roman" w:cs="Times New Roman"/>
                <w:b/>
                <w:sz w:val="24"/>
                <w:szCs w:val="24"/>
              </w:rPr>
              <w:t>Воронцов Алексей Юрьевич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Георгиевна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ЗАЛ ЛЮКС</w:t>
            </w:r>
          </w:p>
        </w:tc>
        <w:tc>
          <w:tcPr>
            <w:tcW w:w="4111" w:type="dxa"/>
            <w:gridSpan w:val="2"/>
          </w:tcPr>
          <w:p w:rsidR="002D1A4F" w:rsidRPr="00784796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796">
              <w:rPr>
                <w:rFonts w:ascii="Times New Roman" w:hAnsi="Times New Roman" w:cs="Times New Roman"/>
                <w:b/>
                <w:sz w:val="24"/>
                <w:szCs w:val="24"/>
              </w:rPr>
              <w:t>Секция Морфология и молекулярная генетика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Модераторы: </w:t>
            </w:r>
            <w:r>
              <w:t xml:space="preserve"> </w:t>
            </w:r>
            <w:r w:rsidRPr="005F7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Гордиев Марат </w:t>
            </w:r>
            <w:proofErr w:type="spellStart"/>
            <w:r w:rsidRPr="005F78E2">
              <w:rPr>
                <w:rFonts w:ascii="Times New Roman" w:hAnsi="Times New Roman" w:cs="Times New Roman"/>
                <w:b/>
                <w:sz w:val="24"/>
                <w:szCs w:val="24"/>
              </w:rPr>
              <w:t>Гордиевич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C31F7D">
              <w:rPr>
                <w:rFonts w:ascii="Times New Roman" w:hAnsi="Times New Roman" w:cs="Times New Roman"/>
                <w:b/>
                <w:sz w:val="24"/>
                <w:szCs w:val="24"/>
              </w:rPr>
              <w:t>Сметанина Светлана Валерьевна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ЗАЛ БИЗНЕС</w:t>
            </w:r>
          </w:p>
        </w:tc>
        <w:tc>
          <w:tcPr>
            <w:tcW w:w="4138" w:type="dxa"/>
          </w:tcPr>
          <w:p w:rsidR="002D1A4F" w:rsidRPr="00C31F7D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7D">
              <w:rPr>
                <w:rFonts w:ascii="Times New Roman" w:hAnsi="Times New Roman" w:cs="Times New Roman"/>
                <w:b/>
                <w:sz w:val="24"/>
                <w:szCs w:val="24"/>
              </w:rPr>
              <w:t>Секция Рак легкого</w:t>
            </w:r>
            <w:r w:rsidRPr="00C31F7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Модератор: </w:t>
            </w:r>
            <w:r>
              <w:t xml:space="preserve"> </w:t>
            </w:r>
            <w:r w:rsidRPr="00C31F7D">
              <w:rPr>
                <w:rFonts w:ascii="Times New Roman" w:hAnsi="Times New Roman" w:cs="Times New Roman"/>
                <w:b/>
                <w:sz w:val="24"/>
                <w:szCs w:val="24"/>
              </w:rPr>
              <w:t>Масленникова Анна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ЗАЛ СТАНДАРТ 1</w:t>
            </w:r>
          </w:p>
        </w:tc>
        <w:tc>
          <w:tcPr>
            <w:tcW w:w="3658" w:type="dxa"/>
          </w:tcPr>
          <w:p w:rsidR="002D1A4F" w:rsidRDefault="002D1A4F" w:rsidP="002D1A4F">
            <w:r w:rsidRPr="00C31F7D">
              <w:rPr>
                <w:rFonts w:ascii="Times New Roman" w:hAnsi="Times New Roman" w:cs="Times New Roman"/>
                <w:b/>
                <w:sz w:val="24"/>
                <w:szCs w:val="24"/>
              </w:rPr>
              <w:t>Секция Сопроводительная терапия</w:t>
            </w:r>
            <w:r>
              <w:t xml:space="preserve"> </w:t>
            </w:r>
          </w:p>
          <w:p w:rsidR="002D1A4F" w:rsidRPr="00C31F7D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F7D">
              <w:rPr>
                <w:rFonts w:ascii="Times New Roman" w:hAnsi="Times New Roman" w:cs="Times New Roman"/>
                <w:b/>
              </w:rPr>
              <w:t>Модератор:</w:t>
            </w:r>
            <w:r>
              <w:t xml:space="preserve"> </w:t>
            </w:r>
            <w:r w:rsidRPr="00C31F7D">
              <w:rPr>
                <w:rFonts w:ascii="Times New Roman" w:hAnsi="Times New Roman" w:cs="Times New Roman"/>
                <w:b/>
                <w:sz w:val="24"/>
                <w:szCs w:val="24"/>
              </w:rPr>
              <w:t>Волкова Светлана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ЗАЛ СТАНДАРТ 2</w:t>
            </w:r>
          </w:p>
        </w:tc>
      </w:tr>
      <w:tr w:rsidR="002D1A4F" w:rsidTr="002D1A4F">
        <w:trPr>
          <w:gridAfter w:val="2"/>
          <w:wAfter w:w="6788" w:type="dxa"/>
          <w:trHeight w:val="556"/>
        </w:trPr>
        <w:tc>
          <w:tcPr>
            <w:tcW w:w="4248" w:type="dxa"/>
            <w:gridSpan w:val="2"/>
          </w:tcPr>
          <w:p w:rsidR="002D1A4F" w:rsidRPr="00D21822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13.10-13.30 «</w:t>
            </w:r>
            <w:r w:rsidRPr="006F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подходы к </w:t>
            </w:r>
            <w:proofErr w:type="spellStart"/>
            <w:r w:rsidRPr="006F0406">
              <w:rPr>
                <w:rFonts w:ascii="Times New Roman" w:hAnsi="Times New Roman" w:cs="Times New Roman"/>
                <w:b/>
                <w:sz w:val="24"/>
                <w:szCs w:val="24"/>
              </w:rPr>
              <w:t>неоадьювантной</w:t>
            </w:r>
            <w:proofErr w:type="spellEnd"/>
            <w:r w:rsidRPr="006F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терапии HER 2+ РМЖ. Взгляд хиру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Практические рекомендации»</w:t>
            </w:r>
            <w:r w:rsidRPr="00D218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1822">
              <w:rPr>
                <w:rStyle w:val="ab"/>
                <w:rFonts w:ascii="Times New Roman" w:hAnsi="Times New Roman" w:cs="Times New Roman"/>
                <w:iCs/>
                <w:sz w:val="24"/>
                <w:szCs w:val="24"/>
              </w:rPr>
              <w:t>Воронцов Алексей Юрьевич,</w:t>
            </w:r>
            <w:r w:rsidRPr="00D21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E4A59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к.м.н., заведующий </w:t>
            </w:r>
            <w:proofErr w:type="spellStart"/>
            <w:r w:rsidRPr="00DE4A59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>онкомаммологическим</w:t>
            </w:r>
            <w:proofErr w:type="spellEnd"/>
            <w:r w:rsidRPr="00DE4A59">
              <w:rPr>
                <w:rStyle w:val="ab"/>
                <w:rFonts w:ascii="Times New Roman" w:hAnsi="Times New Roman" w:cs="Times New Roman"/>
                <w:b w:val="0"/>
                <w:iCs/>
                <w:sz w:val="24"/>
                <w:szCs w:val="24"/>
              </w:rPr>
              <w:t xml:space="preserve"> отделением    ГБУЗ НО «НОКОД», г. Нижний Новгород</w:t>
            </w:r>
            <w:r w:rsidRPr="00DE4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18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111" w:type="dxa"/>
            <w:gridSpan w:val="2"/>
          </w:tcPr>
          <w:p w:rsidR="002D1A4F" w:rsidRPr="00FD7762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lastRenderedPageBreak/>
              <w:t>13.10-13.30 «</w:t>
            </w:r>
            <w:r w:rsidRPr="00FD776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Проект по изучению наследственных онкологических синдромов в РФ: задачи и первые </w:t>
            </w:r>
            <w:r w:rsidRPr="00FD776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lastRenderedPageBreak/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:rsidR="002D1A4F" w:rsidRPr="00C449BD" w:rsidRDefault="002D1A4F" w:rsidP="002D1A4F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FD776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Гордиев Марат </w:t>
            </w:r>
            <w:proofErr w:type="spellStart"/>
            <w:r w:rsidRPr="00FD776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Гордиевич</w:t>
            </w:r>
            <w:proofErr w:type="spellEnd"/>
            <w:r w:rsidRPr="00FD776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,</w:t>
            </w:r>
            <w:r w:rsidRPr="00FD7762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кафедра лабораторной диагностики КГМА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, г. Казань</w:t>
            </w:r>
          </w:p>
          <w:p w:rsidR="002D1A4F" w:rsidRPr="00DE4A59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13.10-13.30 Персонализированный подход </w:t>
            </w:r>
            <w:proofErr w:type="spellStart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таргетной</w:t>
            </w:r>
            <w:proofErr w:type="spellEnd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терапии EGFR-позитивного НМРЛ</w:t>
            </w:r>
          </w:p>
          <w:p w:rsidR="002D1A4F" w:rsidRPr="00FD7762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Королева Ирина Альбертовна, </w:t>
            </w:r>
            <w:r w:rsidRPr="00EA021E">
              <w:rPr>
                <w:rFonts w:ascii="Times New Roman" w:hAnsi="Times New Roman" w:cs="Times New Roman"/>
                <w:sz w:val="24"/>
                <w:szCs w:val="24"/>
              </w:rPr>
              <w:t xml:space="preserve"> д.м.н., профессор кафедры  клинической медицины последипломного образования Медицинского университета "</w:t>
            </w:r>
            <w:proofErr w:type="spellStart"/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Реавиз</w:t>
            </w:r>
            <w:proofErr w:type="spellEnd"/>
            <w:r w:rsidRPr="00EA021E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  <w:proofErr w:type="spellEnd"/>
            <w:r w:rsidRPr="00FD776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658" w:type="dxa"/>
          </w:tcPr>
          <w:p w:rsidR="002D1A4F" w:rsidRPr="0047200C" w:rsidRDefault="002D1A4F" w:rsidP="002D1A4F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</w:rPr>
              <w:lastRenderedPageBreak/>
              <w:t xml:space="preserve">13.10-13.30 </w:t>
            </w:r>
            <w:r>
              <w:rPr>
                <w:b/>
                <w:bCs/>
                <w:color w:val="000000" w:themeColor="text1"/>
              </w:rPr>
              <w:t>«</w:t>
            </w:r>
            <w:r w:rsidRPr="0047200C">
              <w:rPr>
                <w:b/>
                <w:bCs/>
                <w:color w:val="000000" w:themeColor="text1"/>
              </w:rPr>
              <w:t xml:space="preserve">Анемия у пациента с опухолевым заболеванием: современные </w:t>
            </w:r>
            <w:r w:rsidRPr="0047200C">
              <w:rPr>
                <w:b/>
                <w:bCs/>
                <w:color w:val="000000" w:themeColor="text1"/>
              </w:rPr>
              <w:lastRenderedPageBreak/>
              <w:t>возможности медикамент</w:t>
            </w:r>
            <w:r>
              <w:rPr>
                <w:b/>
                <w:bCs/>
                <w:color w:val="000000" w:themeColor="text1"/>
              </w:rPr>
              <w:t>озной коррекции»</w:t>
            </w:r>
          </w:p>
          <w:p w:rsidR="002D1A4F" w:rsidRPr="0047200C" w:rsidRDefault="002D1A4F" w:rsidP="002D1A4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72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Волкова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ветлана Александровна</w:t>
            </w:r>
            <w:r w:rsidRPr="004720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4720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к.м.н., доцент кафедры госпитальной терапии </w:t>
            </w:r>
            <w:proofErr w:type="spellStart"/>
            <w:r w:rsidRPr="004720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им.В.Г.Вогралика</w:t>
            </w:r>
            <w:proofErr w:type="spellEnd"/>
            <w:r w:rsidRPr="004720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ПИМУ, главный внештатный гематолог МЗ НО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г. Нижний Новгород</w:t>
            </w:r>
          </w:p>
          <w:p w:rsidR="002D1A4F" w:rsidRPr="00AA6715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A4F" w:rsidTr="002D1A4F">
        <w:trPr>
          <w:gridAfter w:val="2"/>
          <w:wAfter w:w="6788" w:type="dxa"/>
          <w:trHeight w:val="556"/>
        </w:trPr>
        <w:tc>
          <w:tcPr>
            <w:tcW w:w="4248" w:type="dxa"/>
            <w:gridSpan w:val="2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13.30-13.35 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Дискуссия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11" w:type="dxa"/>
            <w:gridSpan w:val="2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50383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13.30-13.35  Дискуссия  </w:t>
            </w:r>
          </w:p>
        </w:tc>
        <w:tc>
          <w:tcPr>
            <w:tcW w:w="4138" w:type="dxa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13.30-13.35  Дискуссия  </w:t>
            </w:r>
          </w:p>
        </w:tc>
        <w:tc>
          <w:tcPr>
            <w:tcW w:w="3658" w:type="dxa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13.30-13.35  Дискуссия  </w:t>
            </w:r>
          </w:p>
        </w:tc>
      </w:tr>
      <w:tr w:rsidR="002D1A4F" w:rsidTr="002D1A4F">
        <w:trPr>
          <w:gridAfter w:val="2"/>
          <w:wAfter w:w="6788" w:type="dxa"/>
          <w:trHeight w:val="2760"/>
        </w:trPr>
        <w:tc>
          <w:tcPr>
            <w:tcW w:w="4248" w:type="dxa"/>
            <w:gridSpan w:val="2"/>
          </w:tcPr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13.35-14.05 «</w:t>
            </w:r>
            <w:proofErr w:type="spellStart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Неоадъювантная</w:t>
            </w:r>
            <w:proofErr w:type="spellEnd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терапия HER2 положительного рака молочной железы»</w:t>
            </w: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Георгиевна, </w:t>
            </w:r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к.м.н., заведующая отделением химиотерапии  ГБУЗ НО «НОКОД», г. Нижний Новгород</w:t>
            </w:r>
          </w:p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A4F" w:rsidRPr="00EA021E" w:rsidRDefault="002D1A4F" w:rsidP="002D1A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A4F" w:rsidRPr="00EA021E" w:rsidRDefault="002D1A4F" w:rsidP="002D1A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A4F" w:rsidRPr="00EA021E" w:rsidRDefault="002D1A4F" w:rsidP="002D1A4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13.35-13.55 «Роль морфолога в молекулярной диагностике» </w:t>
            </w: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A021E">
              <w:t xml:space="preserve"> </w:t>
            </w:r>
            <w:proofErr w:type="spellStart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Мягчева</w:t>
            </w:r>
            <w:proofErr w:type="spellEnd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Анатольевна, </w:t>
            </w:r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врач-патологоанатом ГБУЗ «НОКОД», г. Нижний Новгород</w:t>
            </w: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138" w:type="dxa"/>
          </w:tcPr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13.35-13.55 «Диагностические сложности при очаговых поражениях легких»</w:t>
            </w:r>
          </w:p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Захарова Елена Михайловна,  </w:t>
            </w:r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к.м.н., заведующий отделения лучевой диагностики, врач — рентгенолог  ГБУЗ НО «НОКОД», г. Нижний Новгород</w:t>
            </w: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End"/>
          </w:p>
        </w:tc>
        <w:tc>
          <w:tcPr>
            <w:tcW w:w="3658" w:type="dxa"/>
          </w:tcPr>
          <w:p w:rsidR="002D1A4F" w:rsidRPr="00EA021E" w:rsidRDefault="002D1A4F" w:rsidP="002D1A4F">
            <w:pPr>
              <w:pStyle w:val="ac"/>
              <w:shd w:val="clear" w:color="auto" w:fill="FFFFFF"/>
              <w:spacing w:after="0"/>
              <w:rPr>
                <w:b/>
              </w:rPr>
            </w:pPr>
            <w:r w:rsidRPr="00EA021E">
              <w:rPr>
                <w:b/>
              </w:rPr>
              <w:t xml:space="preserve">13.35-13.55 «Применение и роль </w:t>
            </w:r>
            <w:proofErr w:type="spellStart"/>
            <w:r w:rsidRPr="00EA021E">
              <w:rPr>
                <w:b/>
              </w:rPr>
              <w:t>колониестимулирующих</w:t>
            </w:r>
            <w:proofErr w:type="spellEnd"/>
            <w:r w:rsidRPr="00EA021E">
              <w:rPr>
                <w:b/>
              </w:rPr>
              <w:t xml:space="preserve"> факторов при проведении химиотерапии»</w:t>
            </w:r>
            <w:r w:rsidRPr="00EA021E">
              <w:rPr>
                <w:b/>
              </w:rPr>
              <w:br/>
              <w:t xml:space="preserve">Королева Ирина Альбертовна,  </w:t>
            </w:r>
            <w:r w:rsidRPr="00EA021E">
              <w:t>д.м.н., профессор кафедры  клинической медицины последипломного образования Медицинского университета "</w:t>
            </w:r>
            <w:proofErr w:type="spellStart"/>
            <w:r w:rsidRPr="00EA021E">
              <w:t>Реавиз</w:t>
            </w:r>
            <w:proofErr w:type="spellEnd"/>
            <w:r w:rsidRPr="00EA021E">
              <w:t xml:space="preserve">", </w:t>
            </w:r>
            <w:proofErr w:type="spellStart"/>
            <w:r w:rsidRPr="00EA021E">
              <w:t>г</w:t>
            </w:r>
            <w:proofErr w:type="gramStart"/>
            <w:r w:rsidRPr="00EA021E">
              <w:t>.С</w:t>
            </w:r>
            <w:proofErr w:type="gramEnd"/>
            <w:r w:rsidRPr="00EA021E">
              <w:t>амара</w:t>
            </w:r>
            <w:proofErr w:type="spellEnd"/>
          </w:p>
          <w:p w:rsidR="002D1A4F" w:rsidRPr="00EA021E" w:rsidRDefault="002D1A4F" w:rsidP="002D1A4F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A021E">
              <w:rPr>
                <w:bCs/>
                <w:iCs/>
              </w:rPr>
              <w:br/>
            </w:r>
            <w:r w:rsidRPr="00EA021E">
              <w:rPr>
                <w:b/>
              </w:rPr>
              <w:t xml:space="preserve"> </w:t>
            </w:r>
          </w:p>
        </w:tc>
      </w:tr>
      <w:tr w:rsidR="002D1A4F" w:rsidTr="002D1A4F">
        <w:trPr>
          <w:gridAfter w:val="2"/>
          <w:wAfter w:w="6788" w:type="dxa"/>
          <w:trHeight w:val="378"/>
        </w:trPr>
        <w:tc>
          <w:tcPr>
            <w:tcW w:w="4248" w:type="dxa"/>
            <w:gridSpan w:val="2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14.05-14.10 Дискуссия</w:t>
            </w:r>
          </w:p>
        </w:tc>
        <w:tc>
          <w:tcPr>
            <w:tcW w:w="4111" w:type="dxa"/>
            <w:gridSpan w:val="2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3F">
              <w:rPr>
                <w:rFonts w:ascii="Times New Roman" w:hAnsi="Times New Roman" w:cs="Times New Roman"/>
                <w:b/>
                <w:sz w:val="24"/>
                <w:szCs w:val="24"/>
              </w:rPr>
              <w:t>13.55-14.00 Дискуссия</w:t>
            </w:r>
          </w:p>
        </w:tc>
        <w:tc>
          <w:tcPr>
            <w:tcW w:w="4138" w:type="dxa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3F">
              <w:rPr>
                <w:rFonts w:ascii="Times New Roman" w:hAnsi="Times New Roman" w:cs="Times New Roman"/>
                <w:b/>
                <w:sz w:val="24"/>
                <w:szCs w:val="24"/>
              </w:rPr>
              <w:t>13.55-14.00 Дискуссия</w:t>
            </w:r>
          </w:p>
        </w:tc>
        <w:tc>
          <w:tcPr>
            <w:tcW w:w="3658" w:type="dxa"/>
          </w:tcPr>
          <w:p w:rsidR="002D1A4F" w:rsidRDefault="002D1A4F" w:rsidP="002D1A4F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50383F">
              <w:rPr>
                <w:b/>
              </w:rPr>
              <w:t>13.55-14.00 Дискуссия</w:t>
            </w:r>
          </w:p>
        </w:tc>
      </w:tr>
      <w:tr w:rsidR="002D1A4F" w:rsidTr="002D1A4F">
        <w:trPr>
          <w:gridAfter w:val="2"/>
          <w:wAfter w:w="6788" w:type="dxa"/>
          <w:trHeight w:val="557"/>
        </w:trPr>
        <w:tc>
          <w:tcPr>
            <w:tcW w:w="4248" w:type="dxa"/>
            <w:gridSpan w:val="2"/>
          </w:tcPr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14.10-14.30 «</w:t>
            </w:r>
            <w:r w:rsidRPr="00EA02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Новые аспекты в лечении </w:t>
            </w:r>
            <w:r w:rsidRPr="00EA021E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HR</w:t>
            </w:r>
            <w:r w:rsidRPr="00EA02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+ </w:t>
            </w:r>
            <w:r w:rsidRPr="00EA021E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HER</w:t>
            </w:r>
            <w:r w:rsidRPr="00EA02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2- </w:t>
            </w:r>
            <w:proofErr w:type="spellStart"/>
            <w:r w:rsidRPr="00EA02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мРМЖ</w:t>
            </w:r>
            <w:proofErr w:type="spellEnd"/>
            <w:r w:rsidRPr="00EA021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 От клинических исследований к практике</w:t>
            </w: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Королева Ирина Альбертовна, </w:t>
            </w:r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д.м.н., профессор кафедры  клинической медицины последипломного образования Медицинского университета "</w:t>
            </w:r>
            <w:proofErr w:type="spellStart"/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Реавиз</w:t>
            </w:r>
            <w:proofErr w:type="spellEnd"/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", г. Самара</w:t>
            </w: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D1A4F" w:rsidRPr="00C449BD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14.00-14.15 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Pr="00C449B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Жидкостная биопсия. За и против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  <w:p w:rsidR="002D1A4F" w:rsidRPr="00025F17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F1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Гордиев Марат </w:t>
            </w:r>
            <w:proofErr w:type="spellStart"/>
            <w:r w:rsidRPr="00025F1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Гордиевич</w:t>
            </w:r>
            <w:proofErr w:type="spellEnd"/>
            <w:r w:rsidRPr="00025F1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Pr="00AA671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кафедра лабораторной диагностики КГМА, г. Казань</w:t>
            </w:r>
            <w:r w:rsidRPr="00025F17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br/>
            </w:r>
          </w:p>
          <w:p w:rsidR="002D1A4F" w:rsidRPr="00AA6715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38" w:type="dxa"/>
          </w:tcPr>
          <w:p w:rsidR="002D1A4F" w:rsidRPr="00AA6715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</w:t>
            </w:r>
            <w:r w:rsidRPr="00CE52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 «</w:t>
            </w:r>
            <w:r w:rsidRPr="000F1B34">
              <w:rPr>
                <w:rFonts w:ascii="Times New Roman" w:hAnsi="Times New Roman" w:cs="Times New Roman"/>
                <w:b/>
                <w:sz w:val="24"/>
                <w:szCs w:val="24"/>
              </w:rPr>
              <w:t>Иммунотерапия: от прошлых достижений к будущим победам в НМРЛ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795DE1">
              <w:rPr>
                <w:rFonts w:ascii="Times New Roman" w:hAnsi="Times New Roman" w:cs="Times New Roman"/>
                <w:b/>
                <w:sz w:val="24"/>
                <w:szCs w:val="24"/>
              </w:rPr>
              <w:t>Бредер</w:t>
            </w:r>
            <w:proofErr w:type="spellEnd"/>
            <w:r w:rsidRPr="00795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Владимирович, </w:t>
            </w:r>
            <w:r w:rsidRPr="00795DE1">
              <w:rPr>
                <w:rFonts w:ascii="Times New Roman" w:hAnsi="Times New Roman" w:cs="Times New Roman"/>
                <w:sz w:val="24"/>
                <w:szCs w:val="24"/>
              </w:rPr>
              <w:t xml:space="preserve">д.м.н., ведущий научный сотрудник отделения клинических биотехнологий НИИ КО ФГБУ «НМИЦ онкологии им. Н.Н. Блохина» Минздрава России, председатель экспертной группы по разработке практических рекомендаций RUSSCO по </w:t>
            </w:r>
            <w:r w:rsidRPr="0079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лекарственному лечению первичного рака печени, </w:t>
            </w:r>
            <w:proofErr w:type="spellStart"/>
            <w:r w:rsidRPr="00795DE1">
              <w:rPr>
                <w:rFonts w:ascii="Times New Roman" w:hAnsi="Times New Roman" w:cs="Times New Roman"/>
                <w:sz w:val="24"/>
                <w:szCs w:val="24"/>
              </w:rPr>
              <w:t>билиарного</w:t>
            </w:r>
            <w:proofErr w:type="spellEnd"/>
            <w:r w:rsidRPr="00795DE1">
              <w:rPr>
                <w:rFonts w:ascii="Times New Roman" w:hAnsi="Times New Roman" w:cs="Times New Roman"/>
                <w:sz w:val="24"/>
                <w:szCs w:val="24"/>
              </w:rPr>
              <w:t xml:space="preserve"> рака, раздела поддерживающей терапии по лечению фоновых заболеваний печени, г. Москва</w:t>
            </w:r>
            <w:proofErr w:type="gramEnd"/>
          </w:p>
        </w:tc>
        <w:tc>
          <w:tcPr>
            <w:tcW w:w="3658" w:type="dxa"/>
          </w:tcPr>
          <w:p w:rsidR="002D1A4F" w:rsidRPr="00C449BD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lastRenderedPageBreak/>
              <w:t>14.00-14.15 «</w:t>
            </w:r>
            <w:r w:rsidRPr="00C449B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Оценка эффективности </w:t>
            </w:r>
            <w:proofErr w:type="spellStart"/>
            <w:r w:rsidRPr="00C449BD">
              <w:rPr>
                <w:rFonts w:ascii="Times New Roman" w:hAnsi="Times New Roman" w:cs="Times New Roman"/>
                <w:b/>
                <w:shd w:val="clear" w:color="auto" w:fill="FFFFFF"/>
              </w:rPr>
              <w:t>антитромбоцитарных</w:t>
            </w:r>
            <w:proofErr w:type="spellEnd"/>
            <w:r w:rsidRPr="00C449BD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препаратов с помощью новей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ших гематологических параметров</w:t>
            </w:r>
            <w:r w:rsidRPr="00C449BD">
              <w:rPr>
                <w:rFonts w:ascii="Times New Roman" w:hAnsi="Times New Roman" w:cs="Times New Roman"/>
                <w:b/>
                <w:shd w:val="clear" w:color="auto" w:fill="FFFFFF"/>
              </w:rPr>
              <w:t>?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»</w:t>
            </w:r>
          </w:p>
          <w:p w:rsidR="002D1A4F" w:rsidRPr="00C449BD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9BD">
              <w:rPr>
                <w:rFonts w:ascii="Times New Roman" w:hAnsi="Times New Roman" w:cs="Times New Roman"/>
                <w:b/>
              </w:rPr>
              <w:t xml:space="preserve">Москаленко Артем Аркадьевич, </w:t>
            </w:r>
            <w:r w:rsidRPr="00C449BD">
              <w:rPr>
                <w:rFonts w:ascii="Times New Roman" w:hAnsi="Times New Roman" w:cs="Times New Roman"/>
              </w:rPr>
              <w:t>старший менеджер по продукции по направлению гема</w:t>
            </w:r>
            <w:r>
              <w:rPr>
                <w:rFonts w:ascii="Times New Roman" w:hAnsi="Times New Roman" w:cs="Times New Roman"/>
              </w:rPr>
              <w:t xml:space="preserve">тология, </w:t>
            </w:r>
            <w:proofErr w:type="spellStart"/>
            <w:r>
              <w:rPr>
                <w:rFonts w:ascii="Times New Roman" w:hAnsi="Times New Roman" w:cs="Times New Roman"/>
              </w:rPr>
              <w:t>Сисмекс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Рус, г. Москва</w:t>
            </w:r>
            <w:r w:rsidRPr="00C449BD">
              <w:rPr>
                <w:rFonts w:ascii="Times New Roman" w:hAnsi="Times New Roman" w:cs="Times New Roman"/>
              </w:rPr>
              <w:br/>
            </w:r>
          </w:p>
        </w:tc>
      </w:tr>
      <w:tr w:rsidR="002D1A4F" w:rsidTr="002D1A4F">
        <w:trPr>
          <w:gridAfter w:val="2"/>
          <w:wAfter w:w="6788" w:type="dxa"/>
          <w:trHeight w:val="557"/>
        </w:trPr>
        <w:tc>
          <w:tcPr>
            <w:tcW w:w="4248" w:type="dxa"/>
            <w:gridSpan w:val="2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14.30-14.35 Дискуссия</w:t>
            </w:r>
          </w:p>
        </w:tc>
        <w:tc>
          <w:tcPr>
            <w:tcW w:w="4111" w:type="dxa"/>
            <w:gridSpan w:val="2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14.15-14.20</w:t>
            </w:r>
            <w:r w:rsidRPr="00CE7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Дискуссия</w:t>
            </w:r>
          </w:p>
        </w:tc>
        <w:tc>
          <w:tcPr>
            <w:tcW w:w="4138" w:type="dxa"/>
          </w:tcPr>
          <w:p w:rsidR="002D1A4F" w:rsidRPr="00CE52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14.20-14.25</w:t>
            </w:r>
            <w:r w:rsidRPr="00CE7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Дискуссия</w:t>
            </w:r>
          </w:p>
        </w:tc>
        <w:tc>
          <w:tcPr>
            <w:tcW w:w="3658" w:type="dxa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14.15-14.2</w:t>
            </w:r>
            <w:r w:rsidRPr="00CE7DD6">
              <w:rPr>
                <w:rFonts w:ascii="Times New Roman" w:hAnsi="Times New Roman" w:cs="Times New Roman"/>
                <w:b/>
                <w:shd w:val="clear" w:color="auto" w:fill="FFFFFF"/>
              </w:rPr>
              <w:t>0 Дискуссия</w:t>
            </w:r>
          </w:p>
        </w:tc>
      </w:tr>
      <w:tr w:rsidR="002D1A4F" w:rsidTr="002D1A4F">
        <w:trPr>
          <w:gridAfter w:val="2"/>
          <w:wAfter w:w="6788" w:type="dxa"/>
          <w:trHeight w:val="557"/>
        </w:trPr>
        <w:tc>
          <w:tcPr>
            <w:tcW w:w="4248" w:type="dxa"/>
            <w:gridSpan w:val="2"/>
          </w:tcPr>
          <w:p w:rsidR="002D1A4F" w:rsidRPr="006F0406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D218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35-14.55</w:t>
            </w:r>
            <w:r w:rsidRPr="00D21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F0406">
              <w:rPr>
                <w:rFonts w:ascii="Times New Roman" w:hAnsi="Times New Roman" w:cs="Times New Roman"/>
                <w:b/>
                <w:sz w:val="24"/>
                <w:szCs w:val="24"/>
              </w:rPr>
              <w:t>Место  хирургического  компонента  в  комбинированном  и  комплексном  лечении  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рвично  диссеминированного  РМЖ»</w:t>
            </w:r>
            <w:r w:rsidRPr="006F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D1A4F" w:rsidRPr="00394633" w:rsidRDefault="002D1A4F" w:rsidP="002D1A4F">
            <w:pPr>
              <w:ind w:right="4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E6D">
              <w:rPr>
                <w:rFonts w:ascii="Times New Roman" w:hAnsi="Times New Roman" w:cs="Times New Roman"/>
                <w:b/>
                <w:sz w:val="24"/>
                <w:szCs w:val="24"/>
              </w:rPr>
              <w:t>Скребцова</w:t>
            </w:r>
            <w:proofErr w:type="spellEnd"/>
            <w:r w:rsidRPr="00370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Регина </w:t>
            </w:r>
            <w:proofErr w:type="spellStart"/>
            <w:r w:rsidRPr="00370E6D">
              <w:rPr>
                <w:rFonts w:ascii="Times New Roman" w:hAnsi="Times New Roman" w:cs="Times New Roman"/>
                <w:b/>
                <w:sz w:val="24"/>
                <w:szCs w:val="24"/>
              </w:rPr>
              <w:t>Равилевна</w:t>
            </w:r>
            <w:proofErr w:type="spellEnd"/>
            <w:r w:rsidRPr="006F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370E6D">
              <w:rPr>
                <w:rFonts w:ascii="Times New Roman" w:hAnsi="Times New Roman" w:cs="Times New Roman"/>
                <w:sz w:val="24"/>
                <w:szCs w:val="24"/>
              </w:rPr>
              <w:t xml:space="preserve">врач-онколог (хирург)  отделения  </w:t>
            </w:r>
            <w:proofErr w:type="spellStart"/>
            <w:r w:rsidRPr="00370E6D">
              <w:rPr>
                <w:rFonts w:ascii="Times New Roman" w:hAnsi="Times New Roman" w:cs="Times New Roman"/>
                <w:sz w:val="24"/>
                <w:szCs w:val="24"/>
              </w:rPr>
              <w:t>онкомаммологии</w:t>
            </w:r>
            <w:proofErr w:type="spellEnd"/>
            <w:r w:rsidRPr="00370E6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70E6D">
              <w:t xml:space="preserve"> </w:t>
            </w:r>
            <w:r w:rsidRPr="00370E6D">
              <w:rPr>
                <w:rFonts w:ascii="Times New Roman" w:hAnsi="Times New Roman" w:cs="Times New Roman"/>
                <w:sz w:val="24"/>
                <w:szCs w:val="24"/>
              </w:rPr>
              <w:t>ГБУЗ НО «НОКОД», г. Нижний Новгород</w:t>
            </w:r>
          </w:p>
        </w:tc>
        <w:tc>
          <w:tcPr>
            <w:tcW w:w="4111" w:type="dxa"/>
            <w:gridSpan w:val="2"/>
          </w:tcPr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14.20-14.40 </w:t>
            </w:r>
            <w:r w:rsidRPr="00EA021E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EA021E">
              <w:rPr>
                <w:rStyle w:val="ab"/>
                <w:rFonts w:ascii="Times New Roman" w:hAnsi="Times New Roman" w:cs="Times New Roman"/>
              </w:rPr>
              <w:t xml:space="preserve">Современные системы оценки </w:t>
            </w:r>
            <w:proofErr w:type="gramStart"/>
            <w:r w:rsidRPr="00EA021E">
              <w:rPr>
                <w:rStyle w:val="ab"/>
                <w:rFonts w:ascii="Times New Roman" w:hAnsi="Times New Roman" w:cs="Times New Roman"/>
              </w:rPr>
              <w:t>лечебного</w:t>
            </w:r>
            <w:proofErr w:type="gramEnd"/>
            <w:r w:rsidRPr="00EA021E">
              <w:rPr>
                <w:rStyle w:val="ab"/>
                <w:rFonts w:ascii="Times New Roman" w:hAnsi="Times New Roman" w:cs="Times New Roman"/>
              </w:rPr>
              <w:t xml:space="preserve"> </w:t>
            </w:r>
            <w:proofErr w:type="spellStart"/>
            <w:r w:rsidRPr="00EA021E">
              <w:rPr>
                <w:rStyle w:val="ab"/>
                <w:rFonts w:ascii="Times New Roman" w:hAnsi="Times New Roman" w:cs="Times New Roman"/>
              </w:rPr>
              <w:t>патоморфоза</w:t>
            </w:r>
            <w:proofErr w:type="spellEnd"/>
            <w:r w:rsidRPr="00EA021E">
              <w:rPr>
                <w:rStyle w:val="ab"/>
                <w:rFonts w:ascii="Times New Roman" w:hAnsi="Times New Roman" w:cs="Times New Roman"/>
              </w:rPr>
              <w:t xml:space="preserve"> при раке молочной железы</w:t>
            </w:r>
            <w:r w:rsidRPr="00EA021E">
              <w:rPr>
                <w:rStyle w:val="ab"/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2D1A4F" w:rsidRPr="00EA021E" w:rsidRDefault="002D1A4F" w:rsidP="002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2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Урыков</w:t>
            </w:r>
            <w:proofErr w:type="spellEnd"/>
            <w:r w:rsidRPr="00EA021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Алексей Дмитриевич, </w:t>
            </w:r>
            <w:r w:rsidRPr="00EA02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к.м.н., врач-патологоанатом ГБУЗ НОКОД, г. Нижний Новгород</w:t>
            </w:r>
            <w:r w:rsidRPr="00EA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14.25-14.45 «Лечение </w:t>
            </w:r>
            <w:proofErr w:type="spellStart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немелкоклеточного</w:t>
            </w:r>
            <w:proofErr w:type="spellEnd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рака легкого </w:t>
            </w:r>
            <w:proofErr w:type="spellStart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EGFRm</w:t>
            </w:r>
            <w:proofErr w:type="spellEnd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 линия терапии»</w:t>
            </w:r>
          </w:p>
          <w:p w:rsidR="002D1A4F" w:rsidRPr="00EA021E" w:rsidRDefault="002D1A4F" w:rsidP="002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Георгиевна, </w:t>
            </w:r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к.м.н., заведующая отделением химиотерапии ГБУЗ НО «НОКОД», г. Нижний Новгород</w:t>
            </w:r>
          </w:p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2D1A4F" w:rsidRPr="000B3E61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E61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B3E61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4.40 </w:t>
            </w:r>
            <w:r w:rsidRPr="000B3E61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медицинского психолога на этапах реабилитации»</w:t>
            </w:r>
          </w:p>
          <w:p w:rsidR="002D1A4F" w:rsidRPr="000B3E61" w:rsidRDefault="002D1A4F" w:rsidP="002D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E61">
              <w:rPr>
                <w:rFonts w:ascii="Times New Roman" w:hAnsi="Times New Roman" w:cs="Times New Roman"/>
                <w:b/>
                <w:sz w:val="24"/>
                <w:szCs w:val="24"/>
              </w:rPr>
              <w:t>Дементьева Ольга Вячеславовна, психолог</w:t>
            </w:r>
            <w:r w:rsidRPr="000B3E61">
              <w:rPr>
                <w:rFonts w:ascii="Times New Roman" w:hAnsi="Times New Roman" w:cs="Times New Roman"/>
                <w:sz w:val="24"/>
                <w:szCs w:val="24"/>
              </w:rPr>
              <w:t xml:space="preserve">, возглавляет психологическую службу в ГБУЗ НО «НОКОД», г. Нижний Новгород </w:t>
            </w:r>
          </w:p>
          <w:p w:rsidR="002D1A4F" w:rsidRPr="005057FA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A4F" w:rsidTr="002D1A4F">
        <w:trPr>
          <w:gridAfter w:val="2"/>
          <w:wAfter w:w="6788" w:type="dxa"/>
          <w:trHeight w:val="557"/>
        </w:trPr>
        <w:tc>
          <w:tcPr>
            <w:tcW w:w="4248" w:type="dxa"/>
            <w:gridSpan w:val="2"/>
          </w:tcPr>
          <w:p w:rsidR="002D1A4F" w:rsidRDefault="002D1A4F" w:rsidP="002D1A4F">
            <w:pPr>
              <w:ind w:righ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14.55-15.00 Дискуссия</w:t>
            </w:r>
          </w:p>
        </w:tc>
        <w:tc>
          <w:tcPr>
            <w:tcW w:w="4111" w:type="dxa"/>
            <w:gridSpan w:val="2"/>
          </w:tcPr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EA021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14.40-14.45 Дискуссия</w:t>
            </w:r>
          </w:p>
        </w:tc>
        <w:tc>
          <w:tcPr>
            <w:tcW w:w="4138" w:type="dxa"/>
          </w:tcPr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14.45-14.50 Дискуссия</w:t>
            </w:r>
          </w:p>
        </w:tc>
        <w:tc>
          <w:tcPr>
            <w:tcW w:w="3658" w:type="dxa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DD6">
              <w:rPr>
                <w:rFonts w:ascii="Times New Roman" w:hAnsi="Times New Roman" w:cs="Times New Roman"/>
                <w:b/>
                <w:sz w:val="24"/>
                <w:szCs w:val="24"/>
              </w:rPr>
              <w:t>14.40-14.45 Дискуссия</w:t>
            </w:r>
          </w:p>
        </w:tc>
      </w:tr>
      <w:tr w:rsidR="002D1A4F" w:rsidTr="002D1A4F">
        <w:trPr>
          <w:gridAfter w:val="2"/>
          <w:wAfter w:w="6788" w:type="dxa"/>
          <w:trHeight w:val="557"/>
        </w:trPr>
        <w:tc>
          <w:tcPr>
            <w:tcW w:w="4248" w:type="dxa"/>
            <w:gridSpan w:val="2"/>
          </w:tcPr>
          <w:p w:rsidR="002D1A4F" w:rsidRPr="006F0406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15.00-15.20 </w:t>
            </w:r>
            <w:r w:rsidRPr="006F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«Психологическое сопровождение пациентов с раком молочной </w:t>
            </w:r>
            <w:proofErr w:type="spellStart"/>
            <w:r w:rsidRPr="006F0406">
              <w:rPr>
                <w:rFonts w:ascii="Times New Roman" w:hAnsi="Times New Roman" w:cs="Times New Roman"/>
                <w:b/>
                <w:sz w:val="24"/>
                <w:szCs w:val="24"/>
              </w:rPr>
              <w:t>железны</w:t>
            </w:r>
            <w:proofErr w:type="spellEnd"/>
            <w:r w:rsidRPr="006F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всех этапах лечения»</w:t>
            </w:r>
          </w:p>
          <w:p w:rsidR="002D1A4F" w:rsidRPr="00784796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406">
              <w:rPr>
                <w:rFonts w:ascii="Times New Roman" w:hAnsi="Times New Roman" w:cs="Times New Roman"/>
                <w:b/>
                <w:sz w:val="24"/>
                <w:szCs w:val="24"/>
              </w:rPr>
              <w:t>Жемерикина</w:t>
            </w:r>
            <w:proofErr w:type="spellEnd"/>
            <w:r w:rsidRPr="006F0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Вячеславовна, </w:t>
            </w:r>
            <w:r w:rsidRPr="006F0406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психолог, </w:t>
            </w:r>
            <w:proofErr w:type="spellStart"/>
            <w:r w:rsidRPr="006F0406">
              <w:rPr>
                <w:rFonts w:ascii="Times New Roman" w:hAnsi="Times New Roman" w:cs="Times New Roman"/>
                <w:sz w:val="24"/>
                <w:szCs w:val="24"/>
              </w:rPr>
              <w:t>онкопсихолог</w:t>
            </w:r>
            <w:proofErr w:type="spellEnd"/>
            <w:r w:rsidRPr="006F0406">
              <w:rPr>
                <w:rFonts w:ascii="Times New Roman" w:hAnsi="Times New Roman" w:cs="Times New Roman"/>
                <w:sz w:val="24"/>
                <w:szCs w:val="24"/>
              </w:rPr>
              <w:t>, руководитель психологической службы отделения реабилитации ГБУЗ НО «НОКОД», г. Нижний Новгород</w:t>
            </w:r>
          </w:p>
        </w:tc>
        <w:tc>
          <w:tcPr>
            <w:tcW w:w="4111" w:type="dxa"/>
            <w:gridSpan w:val="2"/>
          </w:tcPr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14.50-15.10</w:t>
            </w:r>
            <w:r w:rsidRPr="00EA021E">
              <w:t xml:space="preserve"> </w:t>
            </w: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«Лечение </w:t>
            </w:r>
            <w:proofErr w:type="spellStart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местнораспостраненного</w:t>
            </w:r>
            <w:proofErr w:type="spellEnd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рака легкого, 4 стадия без наличия драйверных мутаций (</w:t>
            </w:r>
            <w:proofErr w:type="gramStart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плоскоклеточный</w:t>
            </w:r>
            <w:proofErr w:type="gramEnd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аденокарцинома</w:t>
            </w:r>
            <w:proofErr w:type="spellEnd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>). Роль анти PDL-1 препаратов»</w:t>
            </w:r>
          </w:p>
          <w:p w:rsidR="002D1A4F" w:rsidRPr="00EA021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Королева Ирина Альбертовна,  </w:t>
            </w:r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д.м.н., профессор кафедры  клинической медицины последипломного образования Медицинского университета "</w:t>
            </w:r>
            <w:proofErr w:type="spellStart"/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Реавиз</w:t>
            </w:r>
            <w:proofErr w:type="spellEnd"/>
            <w:r w:rsidRPr="00EA021E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A021E">
              <w:rPr>
                <w:rFonts w:ascii="Times New Roman" w:hAnsi="Times New Roman" w:cs="Times New Roman"/>
                <w:sz w:val="24"/>
                <w:szCs w:val="24"/>
              </w:rPr>
              <w:t>амара</w:t>
            </w:r>
            <w:proofErr w:type="spellEnd"/>
            <w:r w:rsidRPr="00EA0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1A4F" w:rsidRPr="00EA021E" w:rsidRDefault="002D1A4F" w:rsidP="002D1A4F">
            <w:pPr>
              <w:tabs>
                <w:tab w:val="left" w:pos="1050"/>
              </w:tabs>
              <w:rPr>
                <w:b/>
              </w:rPr>
            </w:pPr>
          </w:p>
          <w:p w:rsidR="002D1A4F" w:rsidRPr="00EA021E" w:rsidRDefault="002D1A4F" w:rsidP="002D1A4F">
            <w:pPr>
              <w:tabs>
                <w:tab w:val="left" w:pos="1050"/>
              </w:tabs>
              <w:rPr>
                <w:b/>
              </w:rPr>
            </w:pPr>
          </w:p>
        </w:tc>
        <w:tc>
          <w:tcPr>
            <w:tcW w:w="3658" w:type="dxa"/>
          </w:tcPr>
          <w:p w:rsidR="002D1A4F" w:rsidRPr="0033110E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A4F" w:rsidTr="002D1A4F">
        <w:trPr>
          <w:gridAfter w:val="2"/>
          <w:wAfter w:w="6788" w:type="dxa"/>
          <w:trHeight w:val="557"/>
        </w:trPr>
        <w:tc>
          <w:tcPr>
            <w:tcW w:w="4248" w:type="dxa"/>
            <w:gridSpan w:val="2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15.20-15.25 Дискуссия</w:t>
            </w:r>
          </w:p>
        </w:tc>
        <w:tc>
          <w:tcPr>
            <w:tcW w:w="4111" w:type="dxa"/>
            <w:gridSpan w:val="2"/>
          </w:tcPr>
          <w:p w:rsidR="002D1A4F" w:rsidRPr="005057FA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2D1A4F" w:rsidRDefault="002D1A4F" w:rsidP="002D1A4F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15.10-15.15 Дискуссия</w:t>
            </w:r>
          </w:p>
        </w:tc>
        <w:tc>
          <w:tcPr>
            <w:tcW w:w="3658" w:type="dxa"/>
          </w:tcPr>
          <w:p w:rsidR="002D1A4F" w:rsidRDefault="002D1A4F" w:rsidP="002D1A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3CD" w:rsidRPr="00A70971" w:rsidRDefault="002B23CD">
      <w:pPr>
        <w:rPr>
          <w:b/>
        </w:rPr>
      </w:pPr>
      <w:bookmarkStart w:id="0" w:name="_GoBack"/>
      <w:bookmarkEnd w:id="0"/>
    </w:p>
    <w:sectPr w:rsidR="002B23CD" w:rsidRPr="00A70971" w:rsidSect="0041562F">
      <w:pgSz w:w="16838" w:h="11906" w:orient="landscape"/>
      <w:pgMar w:top="720" w:right="567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68A" w:rsidRDefault="000A168A" w:rsidP="00C405E1">
      <w:pPr>
        <w:spacing w:after="0" w:line="240" w:lineRule="auto"/>
      </w:pPr>
      <w:r>
        <w:separator/>
      </w:r>
    </w:p>
  </w:endnote>
  <w:endnote w:type="continuationSeparator" w:id="0">
    <w:p w:rsidR="000A168A" w:rsidRDefault="000A168A" w:rsidP="00C4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68A" w:rsidRDefault="000A168A" w:rsidP="00C405E1">
      <w:pPr>
        <w:spacing w:after="0" w:line="240" w:lineRule="auto"/>
      </w:pPr>
      <w:r>
        <w:separator/>
      </w:r>
    </w:p>
  </w:footnote>
  <w:footnote w:type="continuationSeparator" w:id="0">
    <w:p w:rsidR="000A168A" w:rsidRDefault="000A168A" w:rsidP="00C40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8B8"/>
    <w:multiLevelType w:val="hybridMultilevel"/>
    <w:tmpl w:val="B6CA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616BF"/>
    <w:multiLevelType w:val="hybridMultilevel"/>
    <w:tmpl w:val="E4B4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5B7A"/>
    <w:multiLevelType w:val="hybridMultilevel"/>
    <w:tmpl w:val="9810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0D79"/>
    <w:multiLevelType w:val="hybridMultilevel"/>
    <w:tmpl w:val="E4B4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85340"/>
    <w:multiLevelType w:val="hybridMultilevel"/>
    <w:tmpl w:val="AE269E18"/>
    <w:lvl w:ilvl="0" w:tplc="8FC8722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13288E"/>
    <w:multiLevelType w:val="hybridMultilevel"/>
    <w:tmpl w:val="1EE2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BE"/>
    <w:multiLevelType w:val="multilevel"/>
    <w:tmpl w:val="A0D0BDD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6DF50E0"/>
    <w:multiLevelType w:val="multilevel"/>
    <w:tmpl w:val="DF52048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70C75F8"/>
    <w:multiLevelType w:val="hybridMultilevel"/>
    <w:tmpl w:val="24DC7EC4"/>
    <w:lvl w:ilvl="0" w:tplc="88C8F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E65115"/>
    <w:multiLevelType w:val="hybridMultilevel"/>
    <w:tmpl w:val="ACA6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1114E"/>
    <w:multiLevelType w:val="hybridMultilevel"/>
    <w:tmpl w:val="9810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C0393"/>
    <w:multiLevelType w:val="hybridMultilevel"/>
    <w:tmpl w:val="9810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65BDE"/>
    <w:multiLevelType w:val="multilevel"/>
    <w:tmpl w:val="2654E61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74D27A01"/>
    <w:multiLevelType w:val="hybridMultilevel"/>
    <w:tmpl w:val="AE7C41BE"/>
    <w:lvl w:ilvl="0" w:tplc="E96A3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11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2F"/>
    <w:rsid w:val="00001425"/>
    <w:rsid w:val="000103EA"/>
    <w:rsid w:val="00013003"/>
    <w:rsid w:val="00014A7D"/>
    <w:rsid w:val="00025F17"/>
    <w:rsid w:val="000906F0"/>
    <w:rsid w:val="000A0B01"/>
    <w:rsid w:val="000A168A"/>
    <w:rsid w:val="000A4F8F"/>
    <w:rsid w:val="000B3E61"/>
    <w:rsid w:val="000C6669"/>
    <w:rsid w:val="000E7BA0"/>
    <w:rsid w:val="000F1B34"/>
    <w:rsid w:val="00143806"/>
    <w:rsid w:val="00145675"/>
    <w:rsid w:val="001834E8"/>
    <w:rsid w:val="0018417B"/>
    <w:rsid w:val="00187498"/>
    <w:rsid w:val="001A32D4"/>
    <w:rsid w:val="001C12D8"/>
    <w:rsid w:val="001C33F1"/>
    <w:rsid w:val="001F738E"/>
    <w:rsid w:val="00207282"/>
    <w:rsid w:val="002118A0"/>
    <w:rsid w:val="00223E80"/>
    <w:rsid w:val="0023182D"/>
    <w:rsid w:val="00233A20"/>
    <w:rsid w:val="00251FB9"/>
    <w:rsid w:val="00255850"/>
    <w:rsid w:val="00257D4C"/>
    <w:rsid w:val="00261AEC"/>
    <w:rsid w:val="00262C10"/>
    <w:rsid w:val="00264A87"/>
    <w:rsid w:val="0027542D"/>
    <w:rsid w:val="0028026F"/>
    <w:rsid w:val="0028256E"/>
    <w:rsid w:val="00285917"/>
    <w:rsid w:val="00286BB5"/>
    <w:rsid w:val="00286DC8"/>
    <w:rsid w:val="002A065B"/>
    <w:rsid w:val="002B23CD"/>
    <w:rsid w:val="002B490F"/>
    <w:rsid w:val="002B7653"/>
    <w:rsid w:val="002D1A4F"/>
    <w:rsid w:val="002E2E21"/>
    <w:rsid w:val="00312D8C"/>
    <w:rsid w:val="00314CC4"/>
    <w:rsid w:val="0033110E"/>
    <w:rsid w:val="00334F1A"/>
    <w:rsid w:val="003429DC"/>
    <w:rsid w:val="003602D0"/>
    <w:rsid w:val="00370E6D"/>
    <w:rsid w:val="00384147"/>
    <w:rsid w:val="00394633"/>
    <w:rsid w:val="003953C7"/>
    <w:rsid w:val="003C3A14"/>
    <w:rsid w:val="003F7905"/>
    <w:rsid w:val="0040178B"/>
    <w:rsid w:val="004117D7"/>
    <w:rsid w:val="0041562F"/>
    <w:rsid w:val="004177DC"/>
    <w:rsid w:val="0042218A"/>
    <w:rsid w:val="00422D71"/>
    <w:rsid w:val="00433EA9"/>
    <w:rsid w:val="00443142"/>
    <w:rsid w:val="004531BB"/>
    <w:rsid w:val="00461EE6"/>
    <w:rsid w:val="0047200C"/>
    <w:rsid w:val="004A726F"/>
    <w:rsid w:val="004D6104"/>
    <w:rsid w:val="004D7FC0"/>
    <w:rsid w:val="004E1B06"/>
    <w:rsid w:val="004E5F85"/>
    <w:rsid w:val="0050383F"/>
    <w:rsid w:val="005057FA"/>
    <w:rsid w:val="00506B6A"/>
    <w:rsid w:val="005210EB"/>
    <w:rsid w:val="00547607"/>
    <w:rsid w:val="0057637E"/>
    <w:rsid w:val="005809E6"/>
    <w:rsid w:val="00594167"/>
    <w:rsid w:val="005A2A30"/>
    <w:rsid w:val="005A4667"/>
    <w:rsid w:val="005B1A3E"/>
    <w:rsid w:val="005D4B88"/>
    <w:rsid w:val="005F78E2"/>
    <w:rsid w:val="00621DA9"/>
    <w:rsid w:val="0062603A"/>
    <w:rsid w:val="00670A4C"/>
    <w:rsid w:val="00670D94"/>
    <w:rsid w:val="00681452"/>
    <w:rsid w:val="00683C51"/>
    <w:rsid w:val="006879B2"/>
    <w:rsid w:val="00687AB3"/>
    <w:rsid w:val="006C3518"/>
    <w:rsid w:val="006E0B47"/>
    <w:rsid w:val="006F0406"/>
    <w:rsid w:val="0071283C"/>
    <w:rsid w:val="00714562"/>
    <w:rsid w:val="00724A4A"/>
    <w:rsid w:val="00727AA6"/>
    <w:rsid w:val="007352E7"/>
    <w:rsid w:val="00737053"/>
    <w:rsid w:val="00766A9A"/>
    <w:rsid w:val="00770F4A"/>
    <w:rsid w:val="00777C2C"/>
    <w:rsid w:val="007809A7"/>
    <w:rsid w:val="00784796"/>
    <w:rsid w:val="0079163E"/>
    <w:rsid w:val="00793C2C"/>
    <w:rsid w:val="00795DE1"/>
    <w:rsid w:val="007B1902"/>
    <w:rsid w:val="007C0983"/>
    <w:rsid w:val="007C7735"/>
    <w:rsid w:val="007D015E"/>
    <w:rsid w:val="007E092C"/>
    <w:rsid w:val="007E73A0"/>
    <w:rsid w:val="007F3823"/>
    <w:rsid w:val="00802FC7"/>
    <w:rsid w:val="00811081"/>
    <w:rsid w:val="00816B9A"/>
    <w:rsid w:val="008308C1"/>
    <w:rsid w:val="00835FB1"/>
    <w:rsid w:val="008416C9"/>
    <w:rsid w:val="00852396"/>
    <w:rsid w:val="00854C9A"/>
    <w:rsid w:val="00855EB5"/>
    <w:rsid w:val="00863F7D"/>
    <w:rsid w:val="00874B48"/>
    <w:rsid w:val="00890DEE"/>
    <w:rsid w:val="00892316"/>
    <w:rsid w:val="00892405"/>
    <w:rsid w:val="008A76CA"/>
    <w:rsid w:val="008C1976"/>
    <w:rsid w:val="008E2CD7"/>
    <w:rsid w:val="008F57EF"/>
    <w:rsid w:val="008F6EBC"/>
    <w:rsid w:val="00910A1D"/>
    <w:rsid w:val="0091562D"/>
    <w:rsid w:val="00915DF1"/>
    <w:rsid w:val="00926C19"/>
    <w:rsid w:val="00937579"/>
    <w:rsid w:val="00937AC6"/>
    <w:rsid w:val="00945E5E"/>
    <w:rsid w:val="00954827"/>
    <w:rsid w:val="00960629"/>
    <w:rsid w:val="00960BC7"/>
    <w:rsid w:val="009701C3"/>
    <w:rsid w:val="00970DEA"/>
    <w:rsid w:val="009747EA"/>
    <w:rsid w:val="00975EE1"/>
    <w:rsid w:val="009A7F33"/>
    <w:rsid w:val="009C3050"/>
    <w:rsid w:val="009D40AE"/>
    <w:rsid w:val="009D7D7B"/>
    <w:rsid w:val="00A5639E"/>
    <w:rsid w:val="00A60094"/>
    <w:rsid w:val="00A6340B"/>
    <w:rsid w:val="00A70971"/>
    <w:rsid w:val="00A72E9A"/>
    <w:rsid w:val="00A812D5"/>
    <w:rsid w:val="00AA0098"/>
    <w:rsid w:val="00AA6715"/>
    <w:rsid w:val="00AA6B8A"/>
    <w:rsid w:val="00AA7CC2"/>
    <w:rsid w:val="00AF072D"/>
    <w:rsid w:val="00AF27B6"/>
    <w:rsid w:val="00AF70B9"/>
    <w:rsid w:val="00B023BB"/>
    <w:rsid w:val="00B2634E"/>
    <w:rsid w:val="00B44B3F"/>
    <w:rsid w:val="00B81EF7"/>
    <w:rsid w:val="00BB27FB"/>
    <w:rsid w:val="00BB59C5"/>
    <w:rsid w:val="00BD7B95"/>
    <w:rsid w:val="00BE5F1A"/>
    <w:rsid w:val="00BE67EE"/>
    <w:rsid w:val="00BF1170"/>
    <w:rsid w:val="00C038C6"/>
    <w:rsid w:val="00C254A1"/>
    <w:rsid w:val="00C31F7D"/>
    <w:rsid w:val="00C405E1"/>
    <w:rsid w:val="00C449BD"/>
    <w:rsid w:val="00C52A93"/>
    <w:rsid w:val="00C567B7"/>
    <w:rsid w:val="00C64E6F"/>
    <w:rsid w:val="00C71BE2"/>
    <w:rsid w:val="00C73085"/>
    <w:rsid w:val="00C91403"/>
    <w:rsid w:val="00CA4A18"/>
    <w:rsid w:val="00CC130F"/>
    <w:rsid w:val="00CE524F"/>
    <w:rsid w:val="00CE590E"/>
    <w:rsid w:val="00CE59FE"/>
    <w:rsid w:val="00CE7DD6"/>
    <w:rsid w:val="00CF0B1C"/>
    <w:rsid w:val="00CF4942"/>
    <w:rsid w:val="00D07C6A"/>
    <w:rsid w:val="00D21822"/>
    <w:rsid w:val="00D2407F"/>
    <w:rsid w:val="00D374D5"/>
    <w:rsid w:val="00D45B9A"/>
    <w:rsid w:val="00D77FBD"/>
    <w:rsid w:val="00D85BD1"/>
    <w:rsid w:val="00DC7BC0"/>
    <w:rsid w:val="00DD29FB"/>
    <w:rsid w:val="00DE298A"/>
    <w:rsid w:val="00DE4A59"/>
    <w:rsid w:val="00DE60DB"/>
    <w:rsid w:val="00E01795"/>
    <w:rsid w:val="00E23289"/>
    <w:rsid w:val="00E5486D"/>
    <w:rsid w:val="00E661B8"/>
    <w:rsid w:val="00E7670B"/>
    <w:rsid w:val="00E96271"/>
    <w:rsid w:val="00EA021E"/>
    <w:rsid w:val="00EA4BCB"/>
    <w:rsid w:val="00EB7325"/>
    <w:rsid w:val="00EC5610"/>
    <w:rsid w:val="00EC736C"/>
    <w:rsid w:val="00ED34DF"/>
    <w:rsid w:val="00EE1223"/>
    <w:rsid w:val="00EF2FBF"/>
    <w:rsid w:val="00EF5AF7"/>
    <w:rsid w:val="00F176AA"/>
    <w:rsid w:val="00F338E8"/>
    <w:rsid w:val="00F809B0"/>
    <w:rsid w:val="00F87AE2"/>
    <w:rsid w:val="00F9100B"/>
    <w:rsid w:val="00FA2AA6"/>
    <w:rsid w:val="00FB28DF"/>
    <w:rsid w:val="00FD2789"/>
    <w:rsid w:val="00FD5D02"/>
    <w:rsid w:val="00FD7762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A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6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0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5E1"/>
  </w:style>
  <w:style w:type="paragraph" w:styleId="a7">
    <w:name w:val="footer"/>
    <w:basedOn w:val="a"/>
    <w:link w:val="a8"/>
    <w:uiPriority w:val="99"/>
    <w:unhideWhenUsed/>
    <w:rsid w:val="00C40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5E1"/>
  </w:style>
  <w:style w:type="paragraph" w:styleId="a9">
    <w:name w:val="Balloon Text"/>
    <w:basedOn w:val="a"/>
    <w:link w:val="aa"/>
    <w:uiPriority w:val="99"/>
    <w:semiHidden/>
    <w:unhideWhenUsed/>
    <w:rsid w:val="00AF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72D"/>
    <w:rPr>
      <w:rFonts w:ascii="Segoe UI" w:hAnsi="Segoe UI" w:cs="Segoe UI"/>
      <w:sz w:val="18"/>
      <w:szCs w:val="18"/>
    </w:rPr>
  </w:style>
  <w:style w:type="character" w:styleId="ab">
    <w:name w:val="Strong"/>
    <w:uiPriority w:val="22"/>
    <w:qFormat/>
    <w:rsid w:val="00251FB9"/>
    <w:rPr>
      <w:b/>
      <w:bCs/>
    </w:rPr>
  </w:style>
  <w:style w:type="paragraph" w:styleId="ac">
    <w:name w:val="Normal (Web)"/>
    <w:basedOn w:val="a"/>
    <w:uiPriority w:val="99"/>
    <w:unhideWhenUsed/>
    <w:rsid w:val="0047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16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A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56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40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5E1"/>
  </w:style>
  <w:style w:type="paragraph" w:styleId="a7">
    <w:name w:val="footer"/>
    <w:basedOn w:val="a"/>
    <w:link w:val="a8"/>
    <w:uiPriority w:val="99"/>
    <w:unhideWhenUsed/>
    <w:rsid w:val="00C40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5E1"/>
  </w:style>
  <w:style w:type="paragraph" w:styleId="a9">
    <w:name w:val="Balloon Text"/>
    <w:basedOn w:val="a"/>
    <w:link w:val="aa"/>
    <w:uiPriority w:val="99"/>
    <w:semiHidden/>
    <w:unhideWhenUsed/>
    <w:rsid w:val="00AF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72D"/>
    <w:rPr>
      <w:rFonts w:ascii="Segoe UI" w:hAnsi="Segoe UI" w:cs="Segoe UI"/>
      <w:sz w:val="18"/>
      <w:szCs w:val="18"/>
    </w:rPr>
  </w:style>
  <w:style w:type="character" w:styleId="ab">
    <w:name w:val="Strong"/>
    <w:uiPriority w:val="22"/>
    <w:qFormat/>
    <w:rsid w:val="00251FB9"/>
    <w:rPr>
      <w:b/>
      <w:bCs/>
    </w:rPr>
  </w:style>
  <w:style w:type="paragraph" w:styleId="ac">
    <w:name w:val="Normal (Web)"/>
    <w:basedOn w:val="a"/>
    <w:uiPriority w:val="99"/>
    <w:unhideWhenUsed/>
    <w:rsid w:val="0047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16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User_15</dc:creator>
  <cp:lastModifiedBy>User</cp:lastModifiedBy>
  <cp:revision>11</cp:revision>
  <cp:lastPrinted>2018-12-03T05:55:00Z</cp:lastPrinted>
  <dcterms:created xsi:type="dcterms:W3CDTF">2018-11-26T12:26:00Z</dcterms:created>
  <dcterms:modified xsi:type="dcterms:W3CDTF">2018-12-03T05:55:00Z</dcterms:modified>
</cp:coreProperties>
</file>