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901532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06CE9" w:rsidRPr="00C06CE9" w:rsidRDefault="00A06AD5" w:rsidP="0091189D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</w:t>
      </w:r>
      <w:r w:rsidR="0090153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901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="00901532" w:rsidRPr="0090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сестра процедурная </w:t>
      </w:r>
      <w:r w:rsidR="0090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радиологическое отделение </w:t>
      </w:r>
      <w:r w:rsidR="006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стационар 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="006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</w:t>
      </w:r>
      <w:r w:rsidR="00901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 w:rsidR="00603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01532" w:rsidRDefault="00901532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CE9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1. проведение сеансов облучения пациентам;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2. осуществление визуального контроля посредством видеонаблюдения за состоянием пациента в процессе процедуры облучения;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3. оказание доврачебной помощи при неотложных состояниях;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4. ведение учетной медицинской документации.</w:t>
      </w:r>
    </w:p>
    <w:p w:rsidR="00901532" w:rsidRPr="00901532" w:rsidRDefault="00901532" w:rsidP="0090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79F" w:rsidRPr="00901532" w:rsidRDefault="007D279F" w:rsidP="0090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1. образование - среднее профессиональное по одной из специальностей: " Лечебное дело", "Акушерское дело", " Сестринское дело";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2. Наличие действующего сертификата о прошедшей специальной подготовке "Радиоизотопная диагностика и лучевая терапия";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3. знание правил ведения учетно-отчетной документации, основных видов медицинской документации;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5. медицинская этика и деонтология, психология профессионального общения;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6. аккуратность, ответственность.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7. Опыт работы с источниками ионизирующ</w:t>
      </w:r>
      <w:r>
        <w:rPr>
          <w:sz w:val="28"/>
          <w:szCs w:val="28"/>
        </w:rPr>
        <w:t>его и неионизирующего излучения</w:t>
      </w:r>
      <w:bookmarkStart w:id="0" w:name="_GoBack"/>
      <w:bookmarkEnd w:id="0"/>
    </w:p>
    <w:p w:rsidR="00901532" w:rsidRPr="00901532" w:rsidRDefault="00901532" w:rsidP="0090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92A" w:rsidRPr="00901532" w:rsidRDefault="0062792A" w:rsidP="0090153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901532" w:rsidRDefault="0062792A" w:rsidP="00901532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1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901532" w:rsidRDefault="00A16DB2" w:rsidP="00901532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предлагаем:</w:t>
      </w:r>
    </w:p>
    <w:p w:rsidR="007D279F" w:rsidRPr="00901532" w:rsidRDefault="007D279F" w:rsidP="009015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1. испытательный срок 3 месяца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2. пятидневная рабочая неделя, сб., вс. - выходной день;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3. сокращенный рабочий день;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4. ежегодный оплачиваемый отпуск 28 к/д + дополнительный оплачиваемый отпуск 21 к/д;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5. льготная пенсия;</w:t>
      </w:r>
    </w:p>
    <w:p w:rsidR="00901532" w:rsidRPr="00901532" w:rsidRDefault="00901532" w:rsidP="0090153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1532">
        <w:rPr>
          <w:sz w:val="28"/>
          <w:szCs w:val="28"/>
        </w:rPr>
        <w:t>6. расширенный соц. пакет.</w:t>
      </w:r>
    </w:p>
    <w:p w:rsidR="00603C34" w:rsidRDefault="00603C34" w:rsidP="00901532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32" w:rsidRPr="00901532" w:rsidRDefault="00901532" w:rsidP="00901532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C34" w:rsidRPr="00901532" w:rsidRDefault="00603C34" w:rsidP="00901532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B2" w:rsidRPr="00901532" w:rsidRDefault="00C06CE9" w:rsidP="009015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Контактное лицо: </w:t>
      </w:r>
      <w:r w:rsidR="00603C34" w:rsidRPr="00901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7D279F" w:rsidRPr="00901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03C34" w:rsidRPr="00901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ровна</w:t>
      </w:r>
    </w:p>
    <w:p w:rsidR="00A16DB2" w:rsidRPr="00901532" w:rsidRDefault="00077AD7" w:rsidP="00901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532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 w:rsidR="00603C34" w:rsidRPr="00901532">
        <w:rPr>
          <w:rFonts w:ascii="Times New Roman" w:hAnsi="Times New Roman" w:cs="Times New Roman"/>
          <w:sz w:val="28"/>
          <w:szCs w:val="28"/>
        </w:rPr>
        <w:t xml:space="preserve"> 831-282-16-24 (810), </w:t>
      </w:r>
      <w:proofErr w:type="spellStart"/>
      <w:r w:rsidR="00603C34" w:rsidRPr="00901532">
        <w:rPr>
          <w:rFonts w:ascii="Times New Roman" w:hAnsi="Times New Roman" w:cs="Times New Roman"/>
          <w:sz w:val="28"/>
          <w:szCs w:val="28"/>
          <w:lang w:val="en-US"/>
        </w:rPr>
        <w:t>kadry</w:t>
      </w:r>
      <w:proofErr w:type="spellEnd"/>
      <w:r w:rsidR="00603C34" w:rsidRPr="00901532">
        <w:rPr>
          <w:rFonts w:ascii="Times New Roman" w:hAnsi="Times New Roman" w:cs="Times New Roman"/>
          <w:sz w:val="28"/>
          <w:szCs w:val="28"/>
        </w:rPr>
        <w:t>3@</w:t>
      </w:r>
      <w:proofErr w:type="spellStart"/>
      <w:r w:rsidR="00603C34" w:rsidRPr="00901532">
        <w:rPr>
          <w:rFonts w:ascii="Times New Roman" w:hAnsi="Times New Roman" w:cs="Times New Roman"/>
          <w:sz w:val="28"/>
          <w:szCs w:val="28"/>
          <w:lang w:val="en-US"/>
        </w:rPr>
        <w:t>nnood</w:t>
      </w:r>
      <w:proofErr w:type="spellEnd"/>
      <w:r w:rsidR="00603C34" w:rsidRPr="00901532">
        <w:rPr>
          <w:rFonts w:ascii="Times New Roman" w:hAnsi="Times New Roman" w:cs="Times New Roman"/>
          <w:sz w:val="28"/>
          <w:szCs w:val="28"/>
        </w:rPr>
        <w:t>.</w:t>
      </w:r>
      <w:r w:rsidR="00603C34" w:rsidRPr="009015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6DB2" w:rsidRPr="007D279F" w:rsidRDefault="00A16DB2" w:rsidP="00A16DB2">
      <w:pPr>
        <w:rPr>
          <w:sz w:val="24"/>
          <w:szCs w:val="24"/>
        </w:rPr>
      </w:pPr>
    </w:p>
    <w:p w:rsidR="00A16DB2" w:rsidRDefault="00A16DB2" w:rsidP="00A16DB2"/>
    <w:p w:rsidR="00A16DB2" w:rsidRDefault="00A16DB2" w:rsidP="00A16DB2"/>
    <w:p w:rsidR="00A16DB2" w:rsidRDefault="00A16DB2" w:rsidP="00A16DB2"/>
    <w:p w:rsidR="00A16DB2" w:rsidRPr="00A06AD5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16DB2" w:rsidRPr="00A0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590C5C"/>
    <w:rsid w:val="00603C34"/>
    <w:rsid w:val="0062792A"/>
    <w:rsid w:val="007D279F"/>
    <w:rsid w:val="00901532"/>
    <w:rsid w:val="0091189D"/>
    <w:rsid w:val="00A06AD5"/>
    <w:rsid w:val="00A16DB2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3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39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4</cp:revision>
  <dcterms:created xsi:type="dcterms:W3CDTF">2019-06-07T06:47:00Z</dcterms:created>
  <dcterms:modified xsi:type="dcterms:W3CDTF">2019-06-07T10:55:00Z</dcterms:modified>
</cp:coreProperties>
</file>